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A6F5" w14:textId="77777777" w:rsidR="000C646C" w:rsidRDefault="000C646C" w:rsidP="000C646C">
      <w:pPr>
        <w:ind w:left="-284" w:firstLine="284"/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76FFB04" w14:textId="086DF212" w:rsidR="000C646C" w:rsidRDefault="000C646C" w:rsidP="000C646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17DB787" wp14:editId="6BCBE71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A596" w14:textId="77777777" w:rsidR="000C646C" w:rsidRDefault="000C646C" w:rsidP="000C646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6C6633B" w14:textId="77777777" w:rsidR="000C646C" w:rsidRDefault="000C646C" w:rsidP="000C646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3D98C1B" w14:textId="0A9C4E24" w:rsidR="000C646C" w:rsidRDefault="000C646C" w:rsidP="000C646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849F5C6" wp14:editId="7A8CE78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42FA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8668EB6" wp14:editId="3831F6F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C57D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BE087BA" w14:textId="77777777" w:rsidR="000C646C" w:rsidRDefault="000C646C" w:rsidP="000C646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7FC3D2F1" w14:textId="136397F7" w:rsidR="000C646C" w:rsidRDefault="000C646C" w:rsidP="000C646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168068BB" w14:textId="1247E2BB" w:rsidR="000C646C" w:rsidRDefault="000C646C" w:rsidP="000C646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ԼԻԼԻԹ ԶԱՏԻԿՅԱՆԻՆ (ՀԱՐԿ ՎՃԱՐՈՂԻ ՀԱՇՎԱՌՄԱՆ ՀԱՄԱՐ 57407147) ՀԱՅԱՍՏԱՆԻ ՀԱՆՐԱՊԵՏՈՒԹՅԱՆ ՇԻՐԱԿԻ ՄԱՐԶԻ  ԱՐԹԻԿ ՀԱՄԱՅՆՔԻ ՀՈՌՈՄ ԳՅՈՒՂԻ 10-ՐԴ ՓՈՂՈՑ  2-ՐԴ ՓԱԿՈՒՂԻ 6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4D1E0FE" w14:textId="67608897" w:rsidR="000C646C" w:rsidRDefault="000C646C" w:rsidP="000C646C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Լիլիթ Զատիկյանի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4289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  <w:t xml:space="preserve"> 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</w:t>
      </w:r>
      <w:bookmarkStart w:id="0" w:name="_GoBack"/>
      <w:bookmarkEnd w:id="0"/>
      <w:r>
        <w:rPr>
          <w:rFonts w:ascii="GHEA Grapalat" w:hAnsi="GHEA Grapalat"/>
          <w:lang w:val="hy-AM"/>
        </w:rPr>
        <w:t>1. Տալ թույլտվություն անհատ ձեռնարկատեր Լիլիթ Զատիկյանին Հայաստանի Հանրապետության Շիրակի մարզի Արթիկ համայնքի Հոռոմ գյուղի 10-րդ փողոց 2-րդ փակուղի 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</w:t>
      </w:r>
      <w:r>
        <w:rPr>
          <w:rFonts w:ascii="Times New Roman" w:hAnsi="Times New Roman" w:cs="Times New Roman"/>
          <w:lang w:val="hy-AM"/>
        </w:rPr>
        <w:t>․Թույլտվության ժամկետ սահմանել մինչև 2025 թվականի սեպտեմբերի 30-ը։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. Սույն  որոշումն ուժի մեջ է մտնում որոշման ընդունման մասին  անհատ ձեռնարկատեր Լիլիթ Զատի</w:t>
      </w:r>
      <w:r w:rsidRPr="000C646C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52B11D01" w14:textId="41E06DC9" w:rsidR="000C646C" w:rsidRDefault="000C646C" w:rsidP="000C646C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C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9D"/>
    <w:rsid w:val="000C646C"/>
    <w:rsid w:val="00364462"/>
    <w:rsid w:val="0097509D"/>
    <w:rsid w:val="00E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71DA"/>
  <w15:chartTrackingRefBased/>
  <w15:docId w15:val="{19A2663D-282E-4D51-8C1A-E4F4CE91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6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2025-08-05T13:45:00Z</dcterms:created>
  <dcterms:modified xsi:type="dcterms:W3CDTF">2025-08-05T13:50:00Z</dcterms:modified>
</cp:coreProperties>
</file>