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9B719" w14:textId="77777777" w:rsidR="008F5067" w:rsidRDefault="008F5067" w:rsidP="008F5067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A522514" w14:textId="3314FE1F" w:rsidR="008F5067" w:rsidRDefault="008F5067" w:rsidP="008F5067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973D5B1" wp14:editId="6DF6E0A5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58CA" w14:textId="77777777" w:rsidR="008F5067" w:rsidRDefault="008F5067" w:rsidP="008F506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70C2621" w14:textId="77777777" w:rsidR="008F5067" w:rsidRDefault="008F5067" w:rsidP="008F506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81FBDA4" w14:textId="368CBE90" w:rsidR="008F5067" w:rsidRDefault="008F5067" w:rsidP="008F5067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9CEB17C" wp14:editId="57D58CF0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85E20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97BB24B" wp14:editId="7585361A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2352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4BB2DDE" w14:textId="77777777" w:rsidR="008F5067" w:rsidRDefault="008F5067" w:rsidP="008F5067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BDB9011" w14:textId="53237289" w:rsidR="008F5067" w:rsidRDefault="008F5067" w:rsidP="008F5067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 xml:space="preserve">29 </w:t>
      </w:r>
      <w:r>
        <w:rPr>
          <w:rFonts w:ascii="GHEA Grapalat" w:hAnsi="GHEA Grapalat"/>
          <w:b/>
          <w:sz w:val="28"/>
          <w:lang w:val="hy-AM"/>
        </w:rPr>
        <w:t>հո</w:t>
      </w:r>
      <w:r>
        <w:rPr>
          <w:rFonts w:ascii="GHEA Grapalat" w:hAnsi="GHEA Grapalat"/>
          <w:b/>
          <w:sz w:val="28"/>
          <w:lang w:val="hy-AM"/>
        </w:rPr>
        <w:t>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21329DAA" w14:textId="77777777" w:rsidR="008F5067" w:rsidRDefault="008F5067" w:rsidP="008F5067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ՆԱԴՅԱ ԹՈՐՈՍՅԱՆԻՆ (ՀԱՐԿ ՎՃԱՐՈՂԻ ՀԱՇՎԱՌՄԱՆ ՀԱՄԱՐ 57301343) ՀԱՅԱՍՏԱՆԻ ՀԱՆՐԱՊԵՏՈՒԹՅԱՆ ՇԻՐԱԿԻ ՄԱՐԶԻ  ԱՐԹԻԿ ՀԱՄԱՅՆՔԻ ՆԱՀԱՊԵՏԱՎԱՆ ԳՅՈՒՂԻ 3-ՐԴ ՓՈՂՈՑ  24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DD75328" w14:textId="71F48F5A" w:rsidR="008F5067" w:rsidRDefault="008F5067" w:rsidP="008F506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 </w:t>
      </w:r>
      <w:r>
        <w:rPr>
          <w:rFonts w:ascii="GHEA Grapalat" w:hAnsi="GHEA Grapalat"/>
          <w:lang w:val="hy-AM"/>
        </w:rPr>
        <w:t>դեկտեմբերի 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Նադյա Թորոսյանի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հունվարի </w:t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 xml:space="preserve">9-ի N </w:t>
      </w:r>
      <w:r>
        <w:rPr>
          <w:rFonts w:ascii="GHEA Grapalat" w:hAnsi="GHEA Grapalat"/>
          <w:lang w:val="hy-AM"/>
        </w:rPr>
        <w:t>516</w:t>
      </w:r>
      <w:r>
        <w:rPr>
          <w:rFonts w:ascii="GHEA Grapalat" w:hAnsi="GHEA Grapalat"/>
          <w:lang w:val="hy-AM"/>
        </w:rPr>
        <w:t xml:space="preserve">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        </w:t>
      </w:r>
      <w:r>
        <w:rPr>
          <w:rFonts w:ascii="GHEA Grapalat" w:hAnsi="GHEA Grapalat"/>
          <w:lang w:val="hy-AM"/>
        </w:rPr>
        <w:br/>
        <w:t xml:space="preserve">     1.Տալ թույլտվություն անհատ ձեռնարկատեր Նադյա Թորոսյանին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Նահապետավան գյուղի 3-րդ փողոց 24 հասցեում գտնվող խանութում ոգելից և ալկոհոլային խմիչքների վաճառքի համար:</w:t>
      </w:r>
    </w:p>
    <w:p w14:paraId="389DFB8D" w14:textId="77777777" w:rsidR="008F5067" w:rsidRDefault="008F5067" w:rsidP="008F506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2.Սույն  որոշումն ուժի մեջ է մտնում որոշման ընդունման մասին  անհատ ձեռնարկատեր Նադյա Թորոսյանին իրազեկելու օրվան հաջորդող օրվանից:</w:t>
      </w:r>
    </w:p>
    <w:p w14:paraId="1FC817C8" w14:textId="77777777" w:rsidR="008F5067" w:rsidRDefault="008F5067" w:rsidP="008F5067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5A45190A" w14:textId="77777777" w:rsidR="008F5067" w:rsidRDefault="008F5067" w:rsidP="008F5067"/>
    <w:sectPr w:rsidR="008F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1D"/>
    <w:rsid w:val="00624C6B"/>
    <w:rsid w:val="00892D1D"/>
    <w:rsid w:val="008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58F4"/>
  <w15:chartTrackingRefBased/>
  <w15:docId w15:val="{8A2A5AAC-DC0E-4BDD-98AA-0300044A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06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2025-01-29T09:00:00Z</dcterms:created>
  <dcterms:modified xsi:type="dcterms:W3CDTF">2025-01-29T09:01:00Z</dcterms:modified>
</cp:coreProperties>
</file>