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4BC6" w14:textId="77777777" w:rsidR="002E273D" w:rsidRDefault="002E273D" w:rsidP="002E273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EB3F399" w14:textId="4B363958" w:rsidR="002E273D" w:rsidRDefault="002E273D" w:rsidP="002E273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49329ED" wp14:editId="05C3FFB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1A69" w14:textId="77777777" w:rsidR="002E273D" w:rsidRDefault="002E273D" w:rsidP="002E273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B230237" w14:textId="77777777" w:rsidR="002E273D" w:rsidRDefault="002E273D" w:rsidP="002E273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918CA2E" w14:textId="5C90E34F" w:rsidR="002E273D" w:rsidRDefault="002E273D" w:rsidP="002E273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415C123B" wp14:editId="7ABA6A6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99EB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43446F7" wp14:editId="627D26A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B488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7110426" w14:textId="77777777" w:rsidR="002E273D" w:rsidRDefault="002E273D" w:rsidP="002E273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2D923E9" w14:textId="2AEED4B8" w:rsidR="002E273D" w:rsidRDefault="002E273D" w:rsidP="002E273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2E273D">
        <w:rPr>
          <w:rFonts w:ascii="GHEA Grapalat" w:hAnsi="GHEA Grapalat"/>
          <w:b/>
          <w:sz w:val="28"/>
          <w:lang w:val="hy-AM"/>
        </w:rPr>
        <w:t>1</w:t>
      </w:r>
      <w:r>
        <w:rPr>
          <w:rFonts w:ascii="GHEA Grapalat" w:hAnsi="GHEA Grapalat"/>
          <w:b/>
          <w:sz w:val="28"/>
          <w:lang w:val="hy-AM"/>
        </w:rPr>
        <w:t>4 հունվար 2025թ.</w:t>
      </w:r>
    </w:p>
    <w:p w14:paraId="2F437005" w14:textId="36081750" w:rsidR="002E273D" w:rsidRDefault="002E273D" w:rsidP="002E273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ՎԱՐԴԻԹԵՐ ԿԱՐԱՊԵՏՅԱՆԻՆ (ՀԱՐԿ ՎՃԱՐՈՂԻ ՀԱՇՎԱՌՄԱՆ ՀԱՄԱՐ 57531263) ՀԱՅԱՍՏԱՆԻ ՀԱՆՐԱՊԵՏՈՒԹՅԱՆ ՇԻՐԱԿԻ ՄԱՐԶԻ ԱՐԹԻԿ ՀԱՄԱՅՆՔԻ  ԱՐԹԻԿ ՔԱՂԱՔԻ ՇԱՀՈՒՄՅԱՆ  ՓՈՂՈՑ 64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92D4981" w14:textId="0DB6E0D5" w:rsidR="002E273D" w:rsidRDefault="002E273D" w:rsidP="002E273D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դեկտեմբերի 16-ի N 236-Ն որոշման հավելված 1-ով և հաշվի առնելով անհատ ձեռնարկատեր Վարդիթեր Կարապետյանի կողմից 2025 թվականի հունվարի 13-ին ներկայացված N 151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6969C3F6" w14:textId="41323CC3" w:rsidR="002E273D" w:rsidRDefault="002E273D" w:rsidP="002E273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թույլտվություններ անհատ ձեռնարկատեր Վարդիթեր Կարապետյանին Հայաստանի Հանրապետության Շիրակի մարզի Արթիկ համայնքի Արթիկ քաղաքի Շահումյան փողոց 64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</w:r>
      <w:r w:rsidR="007C3AC0">
        <w:rPr>
          <w:rFonts w:ascii="GHEA Grapalat" w:hAnsi="GHEA Grapalat"/>
          <w:lang w:val="hy-AM"/>
        </w:rPr>
        <w:t>2</w:t>
      </w:r>
      <w:r w:rsidR="007C3AC0">
        <w:rPr>
          <w:rFonts w:ascii="Times New Roman" w:hAnsi="Times New Roman" w:cs="Times New Roman"/>
          <w:lang w:val="hy-AM"/>
        </w:rPr>
        <w:t>․Թույլտվության ժամկետ սահմանել 2025 թվականի հունվարի 1</w:t>
      </w:r>
      <w:r w:rsidR="004E7AB8">
        <w:rPr>
          <w:rFonts w:ascii="Times New Roman" w:hAnsi="Times New Roman" w:cs="Times New Roman"/>
          <w:lang w:val="hy-AM"/>
        </w:rPr>
        <w:t>5</w:t>
      </w:r>
      <w:bookmarkStart w:id="0" w:name="_GoBack"/>
      <w:bookmarkEnd w:id="0"/>
      <w:r w:rsidR="007C3AC0">
        <w:rPr>
          <w:rFonts w:ascii="Times New Roman" w:hAnsi="Times New Roman" w:cs="Times New Roman"/>
          <w:lang w:val="hy-AM"/>
        </w:rPr>
        <w:t>-ից մինչև 2025 թվականի մարտի 31-ը։</w:t>
      </w:r>
      <w:r w:rsidR="007C3AC0">
        <w:rPr>
          <w:rFonts w:ascii="Times New Roman" w:hAnsi="Times New Roman" w:cs="Times New Roman"/>
          <w:lang w:val="hy-AM"/>
        </w:rPr>
        <w:br/>
      </w:r>
      <w:r w:rsidR="007C3AC0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Վարդիթեր Կարապետյանին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 w:rsidR="007C3AC0">
        <w:rPr>
          <w:rFonts w:ascii="GHEA Grapalat" w:hAnsi="GHEA Grapalat"/>
          <w:lang w:val="hy-AM"/>
        </w:rPr>
        <w:t xml:space="preserve">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2E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C1"/>
    <w:rsid w:val="000223D9"/>
    <w:rsid w:val="002E273D"/>
    <w:rsid w:val="004E7AB8"/>
    <w:rsid w:val="007C3AC0"/>
    <w:rsid w:val="008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2B23"/>
  <w15:chartTrackingRefBased/>
  <w15:docId w15:val="{04C4C2F2-FDDB-4178-BCC2-81C3E5E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73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2025-01-14T05:29:00Z</dcterms:created>
  <dcterms:modified xsi:type="dcterms:W3CDTF">2025-01-14T06:40:00Z</dcterms:modified>
</cp:coreProperties>
</file>