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73" w:rsidRDefault="009F7D73" w:rsidP="009F7D73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9F7D73" w:rsidRDefault="009F7D73" w:rsidP="009F7D73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4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73" w:rsidRDefault="009F7D73" w:rsidP="009F7D73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9F7D73" w:rsidRDefault="009F7D73" w:rsidP="009F7D73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9F7D73" w:rsidRDefault="009F7D73" w:rsidP="009F7D73">
      <w:pPr>
        <w:jc w:val="center"/>
        <w:rPr>
          <w:rFonts w:ascii="GHEA Grapalat" w:hAnsi="GHEA Grapalat"/>
          <w:b/>
          <w:sz w:val="24"/>
          <w:lang w:val="hy-AM"/>
        </w:rPr>
      </w:pPr>
      <w:r w:rsidRPr="007C44E3">
        <w:pict>
          <v:line id="Прямая соединительная линия 26" o:spid="_x0000_s1026" style="position:absolute;left:0;text-align:left;z-index:251658240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7C44E3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9F7D73" w:rsidRDefault="009F7D73" w:rsidP="009F7D73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9F7D73" w:rsidRDefault="009F7D73" w:rsidP="009F7D73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9F7D73">
        <w:rPr>
          <w:rFonts w:ascii="GHEA Grapalat" w:hAnsi="GHEA Grapalat"/>
          <w:b/>
          <w:sz w:val="28"/>
          <w:lang w:val="hy-AM"/>
        </w:rPr>
        <w:t>23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71205C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9F7D73" w:rsidRDefault="009F7D73" w:rsidP="009F7D73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9F7D73">
        <w:rPr>
          <w:rFonts w:ascii="GHEA Grapalat" w:hAnsi="GHEA Grapalat"/>
          <w:b/>
          <w:lang w:val="hy-AM"/>
        </w:rPr>
        <w:t>ԷԼՄԻՐԱ ՊԱԼՈ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Pr="009F7D73">
        <w:rPr>
          <w:rFonts w:ascii="GHEA Grapalat" w:hAnsi="GHEA Grapalat"/>
          <w:b/>
          <w:lang w:val="hy-AM"/>
        </w:rPr>
        <w:t>57316632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ԱՐԹԻԿ ՔԱՂԱՔԻ</w:t>
      </w:r>
      <w:r>
        <w:rPr>
          <w:rFonts w:ascii="GHEA Grapalat" w:hAnsi="GHEA Grapalat"/>
          <w:b/>
          <w:lang w:val="hy-AM"/>
        </w:rPr>
        <w:t xml:space="preserve"> </w:t>
      </w:r>
      <w:r w:rsidRPr="009F7D73">
        <w:rPr>
          <w:rFonts w:ascii="GHEA Grapalat" w:hAnsi="GHEA Grapalat"/>
          <w:b/>
          <w:lang w:val="hy-AM"/>
        </w:rPr>
        <w:t>ՉԱՐԵՆՑԻ</w:t>
      </w:r>
      <w:r w:rsidRPr="0071205C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</w:t>
      </w:r>
      <w:r w:rsidRPr="009F7D73">
        <w:rPr>
          <w:rFonts w:ascii="GHEA Grapalat" w:hAnsi="GHEA Grapalat"/>
          <w:b/>
          <w:lang w:val="hy-AM"/>
        </w:rPr>
        <w:t>4</w:t>
      </w:r>
      <w:r w:rsidRPr="00793BA1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9F7D73" w:rsidRPr="004E41F9" w:rsidRDefault="009F7D73" w:rsidP="009F7D7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71205C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7120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71205C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>նոյեմբերի 21-ի N 157-Ն որոշման հավելված 1-</w:t>
      </w:r>
      <w:r w:rsidRPr="0071205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9F7D73">
        <w:rPr>
          <w:rFonts w:ascii="GHEA Grapalat" w:hAnsi="GHEA Grapalat"/>
          <w:lang w:val="hy-AM"/>
        </w:rPr>
        <w:t>Էլմիրա Պալո</w:t>
      </w:r>
      <w:r w:rsidRPr="005834D3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71205C">
        <w:rPr>
          <w:rFonts w:ascii="GHEA Grapalat" w:hAnsi="GHEA Grapalat"/>
          <w:lang w:val="hy-AM"/>
        </w:rPr>
        <w:t>ապրիլի</w:t>
      </w:r>
      <w:r w:rsidRPr="00A74F62">
        <w:rPr>
          <w:rFonts w:ascii="GHEA Grapalat" w:hAnsi="GHEA Grapalat"/>
          <w:lang w:val="hy-AM"/>
        </w:rPr>
        <w:t xml:space="preserve"> </w:t>
      </w:r>
      <w:r w:rsidRPr="009F7D73">
        <w:rPr>
          <w:rFonts w:ascii="GHEA Grapalat" w:hAnsi="GHEA Grapalat"/>
          <w:lang w:val="hy-AM"/>
        </w:rPr>
        <w:t>23</w:t>
      </w:r>
      <w:r>
        <w:rPr>
          <w:rFonts w:ascii="GHEA Grapalat" w:hAnsi="GHEA Grapalat"/>
          <w:lang w:val="hy-AM"/>
        </w:rPr>
        <w:t>-ի N 2</w:t>
      </w:r>
      <w:r w:rsidRPr="009F7D73">
        <w:rPr>
          <w:rFonts w:ascii="GHEA Grapalat" w:hAnsi="GHEA Grapalat"/>
          <w:lang w:val="hy-AM"/>
        </w:rPr>
        <w:t>288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9F7D73" w:rsidRDefault="009F7D73" w:rsidP="009F7D73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9F7D73">
        <w:rPr>
          <w:rFonts w:ascii="GHEA Grapalat" w:hAnsi="GHEA Grapalat"/>
          <w:lang w:val="hy-AM"/>
        </w:rPr>
        <w:t>Էլմիրա Պալո</w:t>
      </w:r>
      <w:r w:rsidRPr="00E90BDA">
        <w:rPr>
          <w:rFonts w:ascii="GHEA Grapalat" w:hAnsi="GHEA Grapalat"/>
          <w:lang w:val="hy-AM"/>
        </w:rPr>
        <w:t>յանին</w:t>
      </w:r>
      <w:r>
        <w:rPr>
          <w:rFonts w:ascii="GHEA Grapalat" w:hAnsi="GHEA Grapalat"/>
          <w:lang w:val="hy-AM"/>
        </w:rPr>
        <w:t xml:space="preserve">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 w:rsidRPr="0071205C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եռամսյակի համար</w:t>
      </w:r>
      <w:r w:rsidRPr="003D3BE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 Հանրապետության Շիրակի մարզի Արթիկ համայնքի Արթիկ քաղաքի</w:t>
      </w:r>
      <w:r w:rsidRPr="003D3BE6">
        <w:rPr>
          <w:rFonts w:ascii="GHEA Grapalat" w:hAnsi="GHEA Grapalat"/>
          <w:lang w:val="hy-AM"/>
        </w:rPr>
        <w:t xml:space="preserve"> </w:t>
      </w:r>
      <w:r w:rsidRPr="009F7D73">
        <w:rPr>
          <w:rFonts w:ascii="GHEA Grapalat" w:hAnsi="GHEA Grapalat"/>
          <w:lang w:val="hy-AM"/>
        </w:rPr>
        <w:t>Չարենցի</w:t>
      </w:r>
      <w:r w:rsidRPr="003D3BE6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</w:t>
      </w:r>
      <w:r w:rsidRPr="009F7D73">
        <w:rPr>
          <w:rFonts w:ascii="GHEA Grapalat" w:hAnsi="GHEA Grapalat"/>
          <w:lang w:val="hy-AM"/>
        </w:rPr>
        <w:t>4</w:t>
      </w:r>
      <w:r w:rsidRPr="003D3BE6">
        <w:rPr>
          <w:rFonts w:ascii="GHEA Grapalat" w:hAnsi="GHEA Grapalat"/>
          <w:lang w:val="hy-AM"/>
        </w:rPr>
        <w:t xml:space="preserve"> հասցեում գտնվող խանութում</w:t>
      </w:r>
      <w:r>
        <w:rPr>
          <w:rFonts w:ascii="GHEA Grapalat" w:hAnsi="GHEA Grapalat"/>
          <w:lang w:val="hy-AM"/>
        </w:rPr>
        <w:t xml:space="preserve">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9F7D73" w:rsidRDefault="009F7D73" w:rsidP="009F7D7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Pr="009F7D73">
        <w:rPr>
          <w:rFonts w:ascii="GHEA Grapalat" w:hAnsi="GHEA Grapalat"/>
          <w:lang w:val="hy-AM"/>
        </w:rPr>
        <w:t>Էմիրա Պալո</w:t>
      </w:r>
      <w:r w:rsidRPr="00E90BDA">
        <w:rPr>
          <w:rFonts w:ascii="GHEA Grapalat" w:hAnsi="GHEA Grapalat"/>
          <w:lang w:val="hy-AM"/>
        </w:rPr>
        <w:t>յանին</w:t>
      </w:r>
      <w:r>
        <w:rPr>
          <w:rFonts w:ascii="GHEA Grapalat" w:hAnsi="GHEA Grapalat"/>
          <w:lang w:val="hy-AM"/>
        </w:rPr>
        <w:t xml:space="preserve"> իրազեկելու օրվան հաջորդող օրվանից:</w:t>
      </w:r>
    </w:p>
    <w:p w:rsidR="009F7D73" w:rsidRDefault="009F7D73" w:rsidP="009F7D73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lang w:val="hy-AM"/>
        </w:rPr>
        <w:lastRenderedPageBreak/>
        <w:br/>
      </w: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p w:rsidR="00874D7F" w:rsidRDefault="00874D7F"/>
    <w:sectPr w:rsidR="00874D7F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73"/>
    <w:rsid w:val="00874D7F"/>
    <w:rsid w:val="009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2024-04-23T08:27:00Z</dcterms:created>
  <dcterms:modified xsi:type="dcterms:W3CDTF">2024-04-23T08:29:00Z</dcterms:modified>
</cp:coreProperties>
</file>