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D5552" w14:textId="77777777" w:rsidR="006818F6" w:rsidRDefault="006818F6" w:rsidP="006818F6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038F2E11" w14:textId="1E0CBCAE" w:rsidR="006818F6" w:rsidRDefault="006818F6" w:rsidP="006818F6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0B9F65B4" wp14:editId="33B76790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6FEA5" w14:textId="77777777" w:rsidR="006818F6" w:rsidRDefault="006818F6" w:rsidP="006818F6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06C3C9D3" w14:textId="77777777" w:rsidR="006818F6" w:rsidRDefault="006818F6" w:rsidP="006818F6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20225AE0" w14:textId="47163F2F" w:rsidR="006818F6" w:rsidRDefault="006818F6" w:rsidP="006818F6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F22A7AA" wp14:editId="181DB786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0CF04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F8710E1" wp14:editId="5DD09852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41955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61051831" w14:textId="77777777" w:rsidR="006818F6" w:rsidRDefault="006818F6" w:rsidP="006818F6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1B7E0152" w14:textId="7D7A4E72" w:rsidR="006818F6" w:rsidRDefault="006818F6" w:rsidP="006818F6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0</w:t>
      </w:r>
      <w:r>
        <w:rPr>
          <w:rFonts w:ascii="GHEA Grapalat" w:hAnsi="GHEA Grapalat"/>
          <w:b/>
          <w:sz w:val="28"/>
        </w:rPr>
        <w:t>5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դեկտեմբեր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4C056162" w14:textId="77777777" w:rsidR="006818F6" w:rsidRDefault="006818F6" w:rsidP="006818F6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 ՁԵՌՆԱՐԿԱՏԵՐ ՀԵՂԻՆԵ ՀԱԿՈԲՅԱՆԻՆ (ՀԱՐԿ ՎՃԱՐՈՂԻ ՀԱՇՎԱՌՄԱՆ ՀԱՄԱՐ 57338599) ՀԱՅԱՍՏԱՆԻ ՀԱՆՐԱՊԵՏՈՒԹՅԱՆ ՇԻՐԱԿԻ ՄԱՐԶԻ ԱՐԹԻԿ ՀԱՄԱՅՆՔԻ  ԱՐԹԻԿ ՔԱՂԱՔԻ ՆԱՐԵԿԱՑԻ ՓՈՂՈՑ 6  ՀԱՍՑԵՈՒՄ ԳՏՆՎՈՂ ՕԲՅԵԿՏՈՒՄ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ԻՐԱԿԱՆԱՑՄԱՆ, ՈԳԵԼԻՑ ԵՎ ԱԼԿՈՀՈԼԱՅԻՆ ԽՄԻՉՔՆԵՐԻ ՎԱՃԱՌՔԻ 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ԹՈՒՅԼՏՎՈՒԹՅՈՒՆՆԵՐ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0575C818" w14:textId="6E2393ED" w:rsidR="006818F6" w:rsidRDefault="006818F6" w:rsidP="006818F6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և 4-րդ կետերով,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և 12-րդ կետերով, Հայաստանի Հանրապետության Շիրակի մարզի Արթիկ համայնքի ավագանու  2023 թվականի նոյեմբերի 21-ի N 157-Ն որոշման հավելված 1-ի 1-ին մասի 9-րդ և 12-րդ կետերով, և հաշվի առնելով անհատ ձեռնարկատեր Հեղինե Հակոբյանի կողմից 2024 թվականի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-ին ներկայացված N </w:t>
      </w:r>
      <w:r>
        <w:rPr>
          <w:rFonts w:ascii="GHEA Grapalat" w:hAnsi="GHEA Grapalat"/>
          <w:lang w:val="hy-AM"/>
        </w:rPr>
        <w:t>6810</w:t>
      </w:r>
      <w:r>
        <w:rPr>
          <w:rFonts w:ascii="GHEA Grapalat" w:hAnsi="GHEA Grapalat"/>
          <w:lang w:val="hy-AM"/>
        </w:rPr>
        <w:t xml:space="preserve"> մտից հայտը՝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                                                                   ՈՐՈՇՈՒՄ ԵՄ</w:t>
      </w:r>
    </w:p>
    <w:p w14:paraId="1289EBE1" w14:textId="6FA790CF" w:rsidR="006818F6" w:rsidRDefault="006818F6" w:rsidP="006818F6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1.Տալ թույլտվություններ անհատ ձեռնարկատեր Հեղինե Հակոբյանին 2024 թվականի  </w:t>
      </w:r>
      <w:r>
        <w:rPr>
          <w:rFonts w:ascii="GHEA Grapalat" w:hAnsi="GHEA Grapalat"/>
          <w:lang w:val="hy-AM"/>
        </w:rPr>
        <w:t>չորրորդ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Նարեկացի փողոց 6 հասցեում գտնվող օբյեկտում հանրային սննդի կազմակերպման և իրականացման, ինչպես նաև ոգելից և ալկոհոլային խմիչքների վաճառքի համար: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>2.Սույն  որոշումն ուժի մեջ է մտնում որոշման ընդունման մասին  անհատ ձեռնարկատեր Հեղինե Հակոբյանին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  </w:t>
      </w:r>
      <w:r>
        <w:rPr>
          <w:rFonts w:ascii="GHEA Grapalat" w:hAnsi="GHEA Grapalat"/>
          <w:lang w:val="hy-AM"/>
        </w:rPr>
        <w:br/>
        <w:t xml:space="preserve">        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p w14:paraId="62060CE1" w14:textId="77777777" w:rsidR="00753BA1" w:rsidRPr="006818F6" w:rsidRDefault="00753BA1">
      <w:pPr>
        <w:rPr>
          <w:lang w:val="hy-AM"/>
        </w:rPr>
      </w:pPr>
    </w:p>
    <w:sectPr w:rsidR="00753BA1" w:rsidRPr="0068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F1"/>
    <w:rsid w:val="00284AF1"/>
    <w:rsid w:val="006818F6"/>
    <w:rsid w:val="0075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2CE0F"/>
  <w15:chartTrackingRefBased/>
  <w15:docId w15:val="{97195562-566F-4F0B-BB5A-61C327E3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8F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8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2024-12-05T06:23:00Z</dcterms:created>
  <dcterms:modified xsi:type="dcterms:W3CDTF">2024-12-05T06:24:00Z</dcterms:modified>
</cp:coreProperties>
</file>