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28F7DE98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Հայաստանի Հանրապետության Շիրակի  մարզ,  Արթիկ համայնք, Ազատության  hրապարակ 1, հեռ՝ 374  244 52021, 374  244 52490  փոստային դասիչ՝  էլ. փոստ՝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ինտ, կայք՝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243C5C76" w14:textId="6FDF6187" w:rsidR="00521493" w:rsidRPr="008D2AF6" w:rsidRDefault="00000000" w:rsidP="00A515B3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644BA5">
        <w:rPr>
          <w:rStyle w:val="a4"/>
          <w:lang w:val="hy-AM"/>
        </w:rPr>
        <w:t>ՎՈԼՈԴՅԱ ՄԱՆՎԵԼԻ ԿԱՐԱՊԵՏՅԱՆԻՆ, Ս</w:t>
      </w:r>
      <w:r w:rsidR="003E11EA">
        <w:rPr>
          <w:rStyle w:val="a4"/>
          <w:lang w:val="hy-AM"/>
        </w:rPr>
        <w:t>ՎԵՏԼԱ</w:t>
      </w:r>
      <w:r w:rsidR="00644BA5">
        <w:rPr>
          <w:rStyle w:val="a4"/>
          <w:lang w:val="hy-AM"/>
        </w:rPr>
        <w:t xml:space="preserve">ՆԱ ԱԶԱՏԻ ԿԱՐԱՊԵՏՅԱՆԻՆ, ՀՈՎԻԿ ՎՈԼՈԴՅԱՅԻ ԿԱՐԱՊԵՏՅԱՆԻՆ, ՀԱՍՄԻԿ ՎՈԼՈԴՅԱՅԻ ԿԱՐԱՊԵՏՅԱՆԻՆ, ՍԱՄՎԵԼ ՎՈԼՈԴՅԱՅԻ ԿԱՐԱՊԵՏՅԱՆԻՆ ՍԵՓԱԿԱՆՈՒԹՅԱՆ ԻՐԱՎՈՒՆՔՈՎ </w:t>
      </w:r>
      <w:r w:rsidR="00644BA5" w:rsidRPr="008D2AF6">
        <w:rPr>
          <w:rStyle w:val="a4"/>
          <w:lang w:val="hy-AM"/>
        </w:rPr>
        <w:t xml:space="preserve"> ՊԱՏԿԱՆՈՂ</w:t>
      </w:r>
      <w:r w:rsidRPr="008D2AF6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</w:t>
      </w:r>
      <w:r w:rsidR="00D40744">
        <w:rPr>
          <w:rStyle w:val="a4"/>
          <w:lang w:val="hy-AM"/>
        </w:rPr>
        <w:t>087</w:t>
      </w:r>
      <w:r w:rsidR="00497213">
        <w:rPr>
          <w:rStyle w:val="a4"/>
          <w:lang w:val="hy-AM"/>
        </w:rPr>
        <w:t>-00</w:t>
      </w:r>
      <w:r w:rsidR="00D40744">
        <w:rPr>
          <w:rStyle w:val="a4"/>
          <w:lang w:val="hy-AM"/>
        </w:rPr>
        <w:t>2</w:t>
      </w:r>
      <w:r w:rsidR="00644BA5">
        <w:rPr>
          <w:rStyle w:val="a4"/>
          <w:lang w:val="hy-AM"/>
        </w:rPr>
        <w:t>4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ՀՈՂԱՄԱՍԻ  </w:t>
      </w:r>
      <w:r w:rsidR="00A515B3">
        <w:rPr>
          <w:rStyle w:val="a4"/>
          <w:lang w:val="hy-AM"/>
        </w:rPr>
        <w:t xml:space="preserve"> ՀԱՍՑԵԱՎՈՐՄԱՆ  ՄԱՍԻՆ</w:t>
      </w:r>
    </w:p>
    <w:p w14:paraId="158F27A3" w14:textId="77777777" w:rsidR="00810BC9" w:rsidRPr="008D2AF6" w:rsidRDefault="00000000" w:rsidP="00810BC9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810BC9">
        <w:rPr>
          <w:lang w:val="hy-AM"/>
        </w:rPr>
        <w:t xml:space="preserve">Վոլոդյա Մանվելի Կարապետյանի </w:t>
      </w:r>
      <w:r w:rsidR="00810BC9" w:rsidRPr="008D2AF6">
        <w:rPr>
          <w:lang w:val="hy-AM"/>
        </w:rPr>
        <w:t xml:space="preserve"> 202</w:t>
      </w:r>
      <w:r w:rsidR="00810BC9">
        <w:rPr>
          <w:lang w:val="hy-AM"/>
        </w:rPr>
        <w:t xml:space="preserve">5 </w:t>
      </w:r>
      <w:r w:rsidR="00810BC9" w:rsidRPr="008D2AF6">
        <w:rPr>
          <w:lang w:val="hy-AM"/>
        </w:rPr>
        <w:t xml:space="preserve">թվականի </w:t>
      </w:r>
      <w:r w:rsidR="00810BC9">
        <w:rPr>
          <w:lang w:val="hy-AM"/>
        </w:rPr>
        <w:t>հոկտեմբերի 23</w:t>
      </w:r>
      <w:r w:rsidR="00810BC9" w:rsidRPr="008D2AF6">
        <w:rPr>
          <w:lang w:val="hy-AM"/>
        </w:rPr>
        <w:t xml:space="preserve">-ի թիվ </w:t>
      </w:r>
      <w:r w:rsidR="00810BC9">
        <w:rPr>
          <w:lang w:val="hy-AM"/>
        </w:rPr>
        <w:t>6158</w:t>
      </w:r>
      <w:r w:rsidR="00810BC9" w:rsidRPr="008D2AF6">
        <w:rPr>
          <w:lang w:val="hy-AM"/>
        </w:rPr>
        <w:t xml:space="preserve"> դիմումը</w:t>
      </w:r>
    </w:p>
    <w:p w14:paraId="20198AF8" w14:textId="2FF06432" w:rsidR="00521493" w:rsidRPr="008328C9" w:rsidRDefault="00000000" w:rsidP="00810BC9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0EF51142" w14:textId="2DC99222" w:rsidR="00521493" w:rsidRPr="003407E0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>1</w:t>
      </w:r>
      <w:r w:rsidR="00B907A1" w:rsidRPr="008328C9">
        <w:rPr>
          <w:lang w:val="hy-AM"/>
        </w:rPr>
        <w:t xml:space="preserve">Հայաստանի Հանրապետության Շիրակի մարզի Արթիկ համայնքի </w:t>
      </w:r>
      <w:r w:rsidR="00B907A1">
        <w:rPr>
          <w:lang w:val="hy-AM"/>
        </w:rPr>
        <w:t xml:space="preserve">Փանիկ </w:t>
      </w:r>
      <w:r w:rsidR="00B907A1" w:rsidRPr="008328C9">
        <w:rPr>
          <w:lang w:val="hy-AM"/>
        </w:rPr>
        <w:t xml:space="preserve">գյուղում </w:t>
      </w:r>
      <w:r w:rsidR="00B907A1">
        <w:rPr>
          <w:bCs/>
          <w:lang w:val="hy-AM"/>
        </w:rPr>
        <w:t>Վոլոդյա Մանվելի Կարապետյանին</w:t>
      </w:r>
      <w:r w:rsidR="00B907A1" w:rsidRPr="00317E49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49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հունիսի 30</w:t>
      </w:r>
      <w:r w:rsidR="00B907A1" w:rsidRPr="008328C9">
        <w:rPr>
          <w:lang w:val="hy-AM"/>
        </w:rPr>
        <w:t>-ին),</w:t>
      </w:r>
      <w:r w:rsidR="00B907A1" w:rsidRPr="00317E49">
        <w:rPr>
          <w:bCs/>
          <w:lang w:val="hy-AM"/>
        </w:rPr>
        <w:t xml:space="preserve"> </w:t>
      </w:r>
      <w:r w:rsidR="00B907A1">
        <w:rPr>
          <w:bCs/>
          <w:lang w:val="hy-AM"/>
        </w:rPr>
        <w:t>Ս</w:t>
      </w:r>
      <w:r w:rsidR="003E11EA">
        <w:rPr>
          <w:bCs/>
          <w:lang w:val="hy-AM"/>
        </w:rPr>
        <w:t>վետլա</w:t>
      </w:r>
      <w:r w:rsidR="00B907A1">
        <w:rPr>
          <w:bCs/>
          <w:lang w:val="hy-AM"/>
        </w:rPr>
        <w:t>նա Ազատի Կարապետյանին</w:t>
      </w:r>
      <w:r w:rsidR="00B907A1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56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մայիսի</w:t>
      </w:r>
      <w:r w:rsidR="00B907A1" w:rsidRPr="008328C9">
        <w:rPr>
          <w:lang w:val="hy-AM"/>
        </w:rPr>
        <w:t xml:space="preserve"> </w:t>
      </w:r>
      <w:r w:rsidR="00B907A1">
        <w:rPr>
          <w:lang w:val="hy-AM"/>
        </w:rPr>
        <w:t>6</w:t>
      </w:r>
      <w:r w:rsidR="00B907A1" w:rsidRPr="008328C9">
        <w:rPr>
          <w:lang w:val="hy-AM"/>
        </w:rPr>
        <w:t>-ին),</w:t>
      </w:r>
      <w:r w:rsidR="00B907A1">
        <w:rPr>
          <w:lang w:val="hy-AM"/>
        </w:rPr>
        <w:t xml:space="preserve"> </w:t>
      </w:r>
      <w:r w:rsidR="00B907A1">
        <w:rPr>
          <w:bCs/>
          <w:lang w:val="hy-AM"/>
        </w:rPr>
        <w:t xml:space="preserve">Հովիկ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 xml:space="preserve">-ին, </w:t>
      </w:r>
      <w:r w:rsidR="00B907A1">
        <w:rPr>
          <w:bCs/>
          <w:lang w:val="hy-AM"/>
        </w:rPr>
        <w:t xml:space="preserve">Հասմիկ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>-ին</w:t>
      </w:r>
      <w:r w:rsidR="00B907A1">
        <w:rPr>
          <w:lang w:val="hy-AM"/>
        </w:rPr>
        <w:t>, Սամվել Վոլոդյայի Կարապետյանին</w:t>
      </w:r>
      <w:r w:rsidR="00B907A1" w:rsidRPr="00E52464">
        <w:rPr>
          <w:lang w:val="hy-AM"/>
        </w:rPr>
        <w:t xml:space="preserve"> ծնված՝ 19</w:t>
      </w:r>
      <w:r w:rsidR="00B907A1">
        <w:rPr>
          <w:lang w:val="hy-AM"/>
        </w:rPr>
        <w:t>75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նոյեմբերի 16</w:t>
      </w:r>
      <w:r w:rsidR="00B907A1" w:rsidRPr="00E52464">
        <w:rPr>
          <w:lang w:val="hy-AM"/>
        </w:rPr>
        <w:t>-ին</w:t>
      </w:r>
      <w:r w:rsidR="00B907A1" w:rsidRPr="008328C9">
        <w:rPr>
          <w:lang w:val="hy-AM"/>
        </w:rPr>
        <w:t xml:space="preserve"> պատկանող</w:t>
      </w:r>
      <w:r w:rsidR="00B907A1">
        <w:rPr>
          <w:lang w:val="hy-AM"/>
        </w:rPr>
        <w:t xml:space="preserve"> </w:t>
      </w:r>
      <w:r w:rsidRPr="003407E0">
        <w:rPr>
          <w:lang w:val="hy-AM"/>
        </w:rPr>
        <w:t>200</w:t>
      </w:r>
      <w:r w:rsidR="003407E0" w:rsidRPr="003407E0">
        <w:rPr>
          <w:lang w:val="hy-AM"/>
        </w:rPr>
        <w:t>1</w:t>
      </w:r>
      <w:r w:rsidRPr="003407E0">
        <w:rPr>
          <w:lang w:val="hy-AM"/>
        </w:rPr>
        <w:t xml:space="preserve"> թվականի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դեկտեմբերի</w:t>
      </w:r>
      <w:r w:rsidRPr="003407E0">
        <w:rPr>
          <w:lang w:val="hy-AM"/>
        </w:rPr>
        <w:t xml:space="preserve"> </w:t>
      </w:r>
      <w:r w:rsidR="003407E0" w:rsidRPr="003407E0">
        <w:rPr>
          <w:lang w:val="hy-AM"/>
        </w:rPr>
        <w:t>28</w:t>
      </w:r>
      <w:r w:rsidRPr="003407E0">
        <w:rPr>
          <w:lang w:val="hy-AM"/>
        </w:rPr>
        <w:t>-ի անշարժ գույքի սեփականության</w:t>
      </w:r>
      <w:r w:rsidR="008D2AF6" w:rsidRPr="003407E0">
        <w:rPr>
          <w:lang w:val="hy-AM"/>
        </w:rPr>
        <w:t xml:space="preserve"> </w:t>
      </w:r>
      <w:r w:rsidRPr="003407E0">
        <w:rPr>
          <w:lang w:val="hy-AM"/>
        </w:rPr>
        <w:t>(օգտագործման) իրավունքի գրանցման №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348</w:t>
      </w:r>
      <w:r w:rsidR="00B907A1">
        <w:rPr>
          <w:lang w:val="hy-AM"/>
        </w:rPr>
        <w:t>36</w:t>
      </w:r>
      <w:r w:rsidR="00D40744">
        <w:rPr>
          <w:lang w:val="hy-AM"/>
        </w:rPr>
        <w:t>9</w:t>
      </w:r>
      <w:r w:rsidRPr="003407E0">
        <w:rPr>
          <w:lang w:val="hy-AM"/>
        </w:rPr>
        <w:t xml:space="preserve"> վկայականով փաստագրված, 08-</w:t>
      </w:r>
      <w:r w:rsidR="003407E0" w:rsidRPr="003407E0">
        <w:rPr>
          <w:lang w:val="hy-AM"/>
        </w:rPr>
        <w:t>113</w:t>
      </w:r>
      <w:r w:rsidRPr="003407E0">
        <w:rPr>
          <w:lang w:val="hy-AM"/>
        </w:rPr>
        <w:t>-0</w:t>
      </w:r>
      <w:r w:rsidR="00D40744">
        <w:rPr>
          <w:lang w:val="hy-AM"/>
        </w:rPr>
        <w:t>087</w:t>
      </w:r>
      <w:r w:rsidRPr="003407E0">
        <w:rPr>
          <w:lang w:val="hy-AM"/>
        </w:rPr>
        <w:t>-00</w:t>
      </w:r>
      <w:r w:rsidR="00D40744">
        <w:rPr>
          <w:lang w:val="hy-AM"/>
        </w:rPr>
        <w:t>24</w:t>
      </w:r>
      <w:r w:rsidRPr="003407E0">
        <w:rPr>
          <w:lang w:val="hy-AM"/>
        </w:rPr>
        <w:t xml:space="preserve"> կադաստրային ծածկագրով, 0,</w:t>
      </w:r>
      <w:r w:rsidR="00D40744">
        <w:rPr>
          <w:lang w:val="hy-AM"/>
        </w:rPr>
        <w:t>12</w:t>
      </w:r>
      <w:r w:rsidR="00361329" w:rsidRPr="003407E0">
        <w:rPr>
          <w:lang w:val="hy-AM"/>
        </w:rPr>
        <w:t xml:space="preserve"> </w:t>
      </w:r>
      <w:r w:rsidRPr="003407E0">
        <w:rPr>
          <w:lang w:val="hy-AM"/>
        </w:rPr>
        <w:t>հ</w:t>
      </w:r>
      <w:r w:rsidR="00025A22" w:rsidRPr="003407E0">
        <w:rPr>
          <w:lang w:val="hy-AM"/>
        </w:rPr>
        <w:t xml:space="preserve">եկտար մակերեսով հողամասին </w:t>
      </w:r>
      <w:r w:rsidRPr="003407E0">
        <w:rPr>
          <w:lang w:val="hy-AM"/>
        </w:rPr>
        <w:t>տրամադրել Հայաստանի Հանրապետություն Շիրակի մարզ Արթիկ համայնք</w:t>
      </w:r>
      <w:r w:rsidR="00B907A1">
        <w:rPr>
          <w:lang w:val="hy-AM"/>
        </w:rPr>
        <w:t>,</w:t>
      </w:r>
      <w:r w:rsidRPr="003407E0">
        <w:rPr>
          <w:lang w:val="hy-AM"/>
        </w:rPr>
        <w:t xml:space="preserve"> գյուղ </w:t>
      </w:r>
      <w:r w:rsidR="003407E0" w:rsidRPr="003407E0">
        <w:rPr>
          <w:lang w:val="hy-AM"/>
        </w:rPr>
        <w:t>Փանիկ</w:t>
      </w:r>
      <w:r w:rsidR="00B907A1">
        <w:rPr>
          <w:lang w:val="hy-AM"/>
        </w:rPr>
        <w:t xml:space="preserve">, </w:t>
      </w:r>
      <w:r w:rsidR="00D40744">
        <w:rPr>
          <w:lang w:val="hy-AM"/>
        </w:rPr>
        <w:t>25</w:t>
      </w:r>
      <w:r w:rsidR="00361329" w:rsidRPr="003407E0">
        <w:rPr>
          <w:lang w:val="hy-AM"/>
        </w:rPr>
        <w:t>-րդ փողոց</w:t>
      </w:r>
      <w:r w:rsidR="003407E0" w:rsidRPr="003407E0">
        <w:rPr>
          <w:lang w:val="hy-AM"/>
        </w:rPr>
        <w:t xml:space="preserve">, </w:t>
      </w:r>
      <w:r w:rsidR="00D40744">
        <w:rPr>
          <w:lang w:val="hy-AM"/>
        </w:rPr>
        <w:t>1-ին նրբանցք,46</w:t>
      </w:r>
      <w:r w:rsidR="003407E0" w:rsidRPr="003407E0">
        <w:rPr>
          <w:lang w:val="hy-AM"/>
        </w:rPr>
        <w:t xml:space="preserve"> հողամաս</w:t>
      </w:r>
      <w:r w:rsidRPr="003407E0">
        <w:rPr>
          <w:lang w:val="hy-AM"/>
        </w:rPr>
        <w:t xml:space="preserve"> հասցեն:</w:t>
      </w:r>
    </w:p>
    <w:p w14:paraId="454A8107" w14:textId="77777777" w:rsidR="008D2AF6" w:rsidRPr="008328C9" w:rsidRDefault="008D2AF6">
      <w:pPr>
        <w:pStyle w:val="a3"/>
        <w:jc w:val="both"/>
        <w:divId w:val="618531711"/>
        <w:rPr>
          <w:lang w:val="hy-AM"/>
        </w:rPr>
      </w:pPr>
    </w:p>
    <w:p w14:paraId="2706C8DB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424CF"/>
    <w:rsid w:val="000D7D9E"/>
    <w:rsid w:val="001402CD"/>
    <w:rsid w:val="00166B13"/>
    <w:rsid w:val="001C77F5"/>
    <w:rsid w:val="002068B8"/>
    <w:rsid w:val="002F51EF"/>
    <w:rsid w:val="00317E49"/>
    <w:rsid w:val="003407E0"/>
    <w:rsid w:val="00347833"/>
    <w:rsid w:val="00361329"/>
    <w:rsid w:val="003E11EA"/>
    <w:rsid w:val="0046491F"/>
    <w:rsid w:val="00497213"/>
    <w:rsid w:val="00521493"/>
    <w:rsid w:val="00580529"/>
    <w:rsid w:val="005C0F60"/>
    <w:rsid w:val="00644BA5"/>
    <w:rsid w:val="00684579"/>
    <w:rsid w:val="006868E8"/>
    <w:rsid w:val="006B4A4C"/>
    <w:rsid w:val="00765308"/>
    <w:rsid w:val="00810BC9"/>
    <w:rsid w:val="008328C9"/>
    <w:rsid w:val="008C78A6"/>
    <w:rsid w:val="008D2AF6"/>
    <w:rsid w:val="008F2036"/>
    <w:rsid w:val="009425AE"/>
    <w:rsid w:val="00994AF2"/>
    <w:rsid w:val="009F7608"/>
    <w:rsid w:val="00A515B3"/>
    <w:rsid w:val="00A60AB2"/>
    <w:rsid w:val="00AB456B"/>
    <w:rsid w:val="00B907A1"/>
    <w:rsid w:val="00BF3A60"/>
    <w:rsid w:val="00C25668"/>
    <w:rsid w:val="00C34B31"/>
    <w:rsid w:val="00C54384"/>
    <w:rsid w:val="00D40744"/>
    <w:rsid w:val="00E74AC1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5</cp:revision>
  <cp:lastPrinted>2025-11-07T13:49:00Z</cp:lastPrinted>
  <dcterms:created xsi:type="dcterms:W3CDTF">2025-11-07T13:50:00Z</dcterms:created>
  <dcterms:modified xsi:type="dcterms:W3CDTF">2025-11-10T07:02:00Z</dcterms:modified>
</cp:coreProperties>
</file>