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8285" w14:textId="77777777" w:rsidR="00DD4EA6" w:rsidRDefault="00DD4EA6" w:rsidP="00DD4EA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B39DBB7" w14:textId="64BE3959" w:rsidR="00DD4EA6" w:rsidRDefault="00DD4EA6" w:rsidP="00DD4EA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13A6B62" wp14:editId="6766906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EEC8C" w14:textId="77777777" w:rsidR="00DD4EA6" w:rsidRDefault="00DD4EA6" w:rsidP="00DD4EA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2B5945F" w14:textId="77777777" w:rsidR="00DD4EA6" w:rsidRDefault="00DD4EA6" w:rsidP="00DD4EA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B09CE5C" w14:textId="18651260" w:rsidR="00DD4EA6" w:rsidRDefault="00DD4EA6" w:rsidP="00DD4EA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E4DDBD7" wp14:editId="50278D5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9CB4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BF781C5" wp14:editId="64A7032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1810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23E950F" w14:textId="77777777" w:rsidR="00DD4EA6" w:rsidRDefault="00DD4EA6" w:rsidP="00DD4EA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5E9412E" w14:textId="77B16769" w:rsidR="00DD4EA6" w:rsidRDefault="00DD4EA6" w:rsidP="00DD4EA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0766EA9" w14:textId="77777777" w:rsidR="00DD4EA6" w:rsidRDefault="00DD4EA6" w:rsidP="00DD4EA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ՄԱՐԻԱՄ ՀՈՎՀԱՆՆԻՍՅԱՆԻՆ (ՀԱՐԿ ՎՃԱՐՈՂԻ ՀԱՇՎԱՌՄԱՆ ՀԱՄԱՐ 57536448) ՀԱՅԱՍՏԱՆԻ ՀԱՆՐԱՊԵՏՈՒԹՅԱՆ ՇԻՐԱԿԻ ՄԱՐԶԻ ԱՐԹԻԿ ՀԱՄԱՅՆՔԻ ԱՐԹԻԿ ՔԱՂԱՔԻ ՉԱՐԵՆՑԻ ՓՈՂՈՑ 18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A800111" w14:textId="7C868346" w:rsidR="00DD4EA6" w:rsidRDefault="00DD4EA6" w:rsidP="00DD4E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Մարիամ Հովհաննիսյանի  2025 թվականի </w:t>
      </w:r>
      <w:r>
        <w:rPr>
          <w:rFonts w:ascii="GHEA Grapalat" w:hAnsi="GHEA Grapalat"/>
          <w:lang w:val="hy-AM"/>
        </w:rPr>
        <w:t>հուլիսի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3835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0BB5C172" w14:textId="145412AF" w:rsidR="00DD4EA6" w:rsidRDefault="00DD4EA6" w:rsidP="00DD4EA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bookmarkStart w:id="0" w:name="_GoBack"/>
      <w:bookmarkEnd w:id="0"/>
      <w:r>
        <w:rPr>
          <w:rFonts w:ascii="GHEA Grapalat" w:hAnsi="GHEA Grapalat"/>
          <w:lang w:val="hy-AM"/>
        </w:rPr>
        <w:t>1.Տալ թույլտվություն անհատ ձեռնարկատեր Մարիամ Հովհաննիսյանին 2025 թվականի երրորդ եռամսյակի համար Հայաստանի Հանրապետության Շիրակի մարզի Արթիկ համայնքի Արթիկ քաղաքի Չարենցի փողոց 18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56CAE4D7" w14:textId="77777777" w:rsidR="00DD4EA6" w:rsidRDefault="00DD4EA6" w:rsidP="00DD4EA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2.Սույն  որոշումն ուժի մեջ է մտնում որոշման ընդունման մասին  անհատ ձեռնարկատեր Մարիամ Հովհաննիսյանին իրազեկելու օրվան հաջորդող օրվանից:</w:t>
      </w:r>
    </w:p>
    <w:p w14:paraId="40B9EF50" w14:textId="77777777" w:rsidR="00DD4EA6" w:rsidRDefault="00DD4EA6" w:rsidP="00DD4EA6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DD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D7"/>
    <w:rsid w:val="00241E15"/>
    <w:rsid w:val="00AC0AD7"/>
    <w:rsid w:val="00DD4EA6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BE52"/>
  <w15:chartTrackingRefBased/>
  <w15:docId w15:val="{2B455946-407B-4061-A440-89B6590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E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2025-07-11T12:05:00Z</dcterms:created>
  <dcterms:modified xsi:type="dcterms:W3CDTF">2025-07-11T12:06:00Z</dcterms:modified>
</cp:coreProperties>
</file>