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4CCC" w14:textId="77777777" w:rsidR="00D106C2" w:rsidRDefault="00D106C2" w:rsidP="00D106C2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A4FE3C2" w14:textId="1F6E4172" w:rsidR="00D106C2" w:rsidRDefault="00D106C2" w:rsidP="00D106C2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2828857" wp14:editId="199C622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656A" w14:textId="77777777" w:rsidR="00D106C2" w:rsidRDefault="00D106C2" w:rsidP="00D106C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2FC6879" w14:textId="77777777" w:rsidR="00D106C2" w:rsidRDefault="00D106C2" w:rsidP="00D106C2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840E969" w14:textId="6605F7D0" w:rsidR="00D106C2" w:rsidRDefault="00D106C2" w:rsidP="00D106C2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86A2826" wp14:editId="4407459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110C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B93070F" wp14:editId="349E8B6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47D4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D4739EF" w14:textId="77777777" w:rsidR="00D106C2" w:rsidRDefault="00D106C2" w:rsidP="00D106C2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0866908" w14:textId="5B981CE9" w:rsidR="00D106C2" w:rsidRDefault="00D106C2" w:rsidP="00D106C2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7F781E43" w14:textId="77777777" w:rsidR="00D106C2" w:rsidRDefault="00D106C2" w:rsidP="00D106C2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ՕՖԵԼՅԱ ՍԱՀԱԿՅԱՆԻՆ (ՀԱՐԿ ՎՃԱՐՈՂԻ ՀԱՇՎԱՌՄԱՆ ՀԱՄԱՐ 61700972) ՀԱՅԱՍՏԱՆԻ ՀԱՆՐԱՊԵՏՈՒԹՅԱՆ ՇԻՐԱԿԻ ՄԱՐԶԻ ԱՐԹԻԿ ՀԱՄԱՅՆՔԻ ԱՐԹԻԿ ՔԱՂԱՔԻ ՆԱՐ-ԴՈՍԻ ՓՈՂՈՑ 2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E2DDFAF" w14:textId="74088F83" w:rsidR="00D106C2" w:rsidRDefault="00D106C2" w:rsidP="00D106C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Օֆելյա Սահակյանի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28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1805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ՈՐՈՇՈՒՄ ԵՄ</w:t>
      </w:r>
    </w:p>
    <w:p w14:paraId="00EB136C" w14:textId="482C861C" w:rsidR="00D106C2" w:rsidRDefault="00D106C2" w:rsidP="00D106C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1.Տալ թույլտվություն անհատ ձեռնարկատեր Օֆելյա Սահակյանին </w:t>
      </w:r>
      <w:r>
        <w:rPr>
          <w:rFonts w:ascii="GHEA Grapalat" w:hAnsi="GHEA Grapalat"/>
          <w:lang w:val="hy-AM"/>
        </w:rPr>
        <w:t xml:space="preserve">2025 թվականի առաջին եռամսյակի համար </w:t>
      </w:r>
      <w:r>
        <w:rPr>
          <w:rFonts w:ascii="GHEA Grapalat" w:hAnsi="GHEA Grapalat"/>
          <w:lang w:val="hy-AM"/>
        </w:rPr>
        <w:t>Հայաստանի Հանրապետության Շիրակի մարզի Արթիկ համայնքի Արթիկ քաղաքի Նար-Դոսի փողոց 2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>2</w:t>
      </w:r>
      <w:bookmarkStart w:id="0" w:name="_GoBack"/>
      <w:bookmarkEnd w:id="0"/>
      <w:r>
        <w:rPr>
          <w:rFonts w:ascii="GHEA Grapalat" w:hAnsi="GHEA Grapalat"/>
          <w:lang w:val="hy-AM"/>
        </w:rPr>
        <w:t>.Սույն  որոշումն ուժի մեջ է մտնում որոշման ընդունման մասին  անհատ ձեռնարկատեր Օֆելյա Սահակյանին իրազեկելու օրվան հաջորդող օրվանից:</w:t>
      </w:r>
    </w:p>
    <w:p w14:paraId="5554B75A" w14:textId="77777777" w:rsidR="00D106C2" w:rsidRDefault="00D106C2" w:rsidP="00D106C2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D1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7B"/>
    <w:rsid w:val="00363518"/>
    <w:rsid w:val="00573B7B"/>
    <w:rsid w:val="00D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E2B9"/>
  <w15:chartTrackingRefBased/>
  <w15:docId w15:val="{B116E05A-354B-4C8B-9022-361990C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C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2025-03-28T07:20:00Z</dcterms:created>
  <dcterms:modified xsi:type="dcterms:W3CDTF">2025-03-28T07:23:00Z</dcterms:modified>
</cp:coreProperties>
</file>