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D53CE" w14:textId="77777777" w:rsidR="00EC065C" w:rsidRDefault="00EC065C" w:rsidP="00EC065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5E4F69B" w14:textId="0F6FB1AF" w:rsidR="00EC065C" w:rsidRDefault="00EC065C" w:rsidP="00EC065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EB996DB" wp14:editId="40296760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59F2" w14:textId="77777777" w:rsidR="00EC065C" w:rsidRDefault="00EC065C" w:rsidP="00EC065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2E87740" w14:textId="77777777" w:rsidR="00EC065C" w:rsidRDefault="00EC065C" w:rsidP="00EC065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B33A006" w14:textId="70F707C9" w:rsidR="00EC065C" w:rsidRDefault="00EC065C" w:rsidP="00EC065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A5485A3" wp14:editId="61861C4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51D1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7979EF2" wp14:editId="12E6C02E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E22B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68EF4DA" w14:textId="77777777" w:rsidR="00EC065C" w:rsidRDefault="00EC065C" w:rsidP="00EC065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05540D8A" w14:textId="574EB91D" w:rsidR="00EC065C" w:rsidRDefault="00EC065C" w:rsidP="00EC065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4981F68" w14:textId="77777777" w:rsidR="00EC065C" w:rsidRDefault="00EC065C" w:rsidP="00EC065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ԿԱՐԱՊԵՏ ՄԿՐՏՉՅԱՆԻՆ (ՀԱՐԿ ՎՃԱՐՈՂԻ ՀԱՇՎԱՌՄԱՆ ՀԱՄԱՐ 61706824) ՀԱՅԱՍՏԱՆԻ ՀԱՆՐԱՊԵՏՈՒԹՅԱՆ ՇԻՐԱԿԻ ՄԱՐԶԻ ԱՐԹԻԿ ՀԱՄԱՅՆՔԻ ՀՈՌՈՄ ԳՅՈՒՂԻ 12-ՐԴ ՓՈՂՈՑ 3-ՐԴ ՆՐԲԱՆՑՔՈՒՄ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AF99C11" w14:textId="77777777" w:rsidR="00EC065C" w:rsidRDefault="00EC065C" w:rsidP="00EC065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Կարապետ Մկրտչյանի 2025 թվականի մարտի 20-ի N 1650 մտից  հայտը ՝</w:t>
      </w:r>
    </w:p>
    <w:p w14:paraId="5397ADA0" w14:textId="45E67355" w:rsidR="00EC065C" w:rsidRDefault="00EC065C" w:rsidP="00EC065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 ԵՄ</w:t>
      </w:r>
      <w:r>
        <w:rPr>
          <w:rFonts w:ascii="GHEA Grapalat" w:hAnsi="GHEA Grapalat"/>
          <w:lang w:val="hy-AM"/>
        </w:rPr>
        <w:br/>
        <w:t xml:space="preserve">        </w:t>
      </w:r>
      <w:r>
        <w:rPr>
          <w:rFonts w:ascii="GHEA Grapalat" w:hAnsi="GHEA Grapalat"/>
          <w:lang w:val="hy-AM"/>
        </w:rPr>
        <w:br/>
        <w:t xml:space="preserve">   1.Տալ թույլտվություն անհատ ձեռնարկատեր Կարապետ Մկրտչյանին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Հոռոմ գյուղի 12-րդ փողոց 3-րդ նրբանցքում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</w:t>
      </w:r>
      <w:r w:rsidR="009D7083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մ</w:t>
      </w:r>
      <w:bookmarkStart w:id="0" w:name="_GoBack"/>
      <w:bookmarkEnd w:id="0"/>
      <w:r>
        <w:rPr>
          <w:rFonts w:ascii="GHEA Grapalat" w:hAnsi="GHEA Grapalat"/>
          <w:lang w:val="hy-AM"/>
        </w:rPr>
        <w:t>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Կարապետ Մկրտչյանին  իրազեկելու օրվան հաջորդող օրվանից:</w:t>
      </w:r>
    </w:p>
    <w:p w14:paraId="7CECA3AB" w14:textId="77777777" w:rsidR="00EC065C" w:rsidRDefault="00EC065C" w:rsidP="00EC065C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C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E3"/>
    <w:rsid w:val="006E68E3"/>
    <w:rsid w:val="00986060"/>
    <w:rsid w:val="009D7083"/>
    <w:rsid w:val="00E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94DE"/>
  <w15:chartTrackingRefBased/>
  <w15:docId w15:val="{83370218-5115-4E1A-A715-3413C5B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2025-10-31T12:33:00Z</dcterms:created>
  <dcterms:modified xsi:type="dcterms:W3CDTF">2025-10-31T12:34:00Z</dcterms:modified>
</cp:coreProperties>
</file>