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25" w:rsidRDefault="008E6125" w:rsidP="008E6125">
      <w:pPr>
        <w:pStyle w:val="a3"/>
        <w:spacing w:before="0" w:beforeAutospacing="0" w:after="150" w:afterAutospacing="0"/>
        <w:jc w:val="both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color w:val="000000"/>
          <w:sz w:val="27"/>
          <w:szCs w:val="27"/>
        </w:rPr>
        <w:t>Սիրելի՛ հայրենակիցներ.</w:t>
      </w:r>
    </w:p>
    <w:p w:rsidR="008E6125" w:rsidRDefault="008E6125" w:rsidP="008E6125">
      <w:pPr>
        <w:pStyle w:val="a3"/>
        <w:spacing w:before="0" w:beforeAutospacing="0" w:after="150" w:afterAutospacing="0"/>
        <w:jc w:val="both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 w:cs="GHEA Grapalat"/>
          <w:color w:val="000000"/>
          <w:sz w:val="27"/>
          <w:szCs w:val="27"/>
        </w:rPr>
        <w:t>🇦🇲</w:t>
      </w:r>
      <w:r>
        <w:rPr>
          <w:rFonts w:ascii="GHEA Grapalat" w:hAnsi="GHEA Grapalat"/>
          <w:color w:val="000000"/>
          <w:sz w:val="27"/>
          <w:szCs w:val="27"/>
        </w:rPr>
        <w:t>Շնորհավորում եմ բոլորիս Հանրապետության տոնի առթիվ:</w:t>
      </w:r>
      <w:r>
        <w:rPr>
          <w:rFonts w:ascii="GHEA Grapalat" w:hAnsi="GHEA Grapalat"/>
          <w:color w:val="000000"/>
          <w:sz w:val="27"/>
          <w:szCs w:val="27"/>
        </w:rPr>
        <w:br/>
        <w:t>Մայիսյան հաղթանակները նոր և փառավոր էջ բացեցին հայ ժողովրդի դարավոր պատմության մեջ։</w:t>
      </w:r>
      <w:r>
        <w:rPr>
          <w:rFonts w:ascii="GHEA Grapalat" w:hAnsi="GHEA Grapalat"/>
          <w:color w:val="000000"/>
          <w:sz w:val="27"/>
          <w:szCs w:val="27"/>
        </w:rPr>
        <w:br/>
        <w:t>Ժամանակն ապացուցեց` եթե չլիներ 1918 թվականի մայիսի 28-ը, չէր լինելու և՛ Խորհրդային Հայաստանը, և՛ ներկայիս Հայաստանի Հանրապետությունը:</w:t>
      </w:r>
      <w:r>
        <w:rPr>
          <w:rFonts w:ascii="GHEA Grapalat" w:hAnsi="GHEA Grapalat"/>
          <w:color w:val="000000"/>
          <w:sz w:val="27"/>
          <w:szCs w:val="27"/>
        </w:rPr>
        <w:br/>
        <w:t>Ահա թե ինչու` հարյուր վեց տարի առաջ պետականության վերականգնումը կրկնակի թանկ է և նվիրական յուրաքանչյուրիս համար:</w:t>
      </w:r>
      <w:r>
        <w:rPr>
          <w:rFonts w:ascii="GHEA Grapalat" w:hAnsi="GHEA Grapalat"/>
          <w:color w:val="000000"/>
          <w:sz w:val="27"/>
          <w:szCs w:val="27"/>
        </w:rPr>
        <w:br/>
        <w:t>Հայաստանի առաջին Հանրապետությունը քաղաքացիներին բերեց անկախ պետականություն, ազատություն, մարդու իրավունքներ, որոնք ամրագրվեցին օրենքներով:</w:t>
      </w:r>
      <w:r>
        <w:rPr>
          <w:rFonts w:ascii="GHEA Grapalat" w:hAnsi="GHEA Grapalat"/>
          <w:color w:val="000000"/>
          <w:sz w:val="27"/>
          <w:szCs w:val="27"/>
        </w:rPr>
        <w:br/>
        <w:t>Եվ մենք` ներկա Հայաստանի քաղաքացիներս, երբ կրկին պայքարի ու փորձությունների առաջ ենք կանգնած, պետք է միասնականությամբ քայլենք առաջ, հավատարիմ լինենք առաջին Հանրապետության պատգամներին:</w:t>
      </w:r>
      <w:r>
        <w:rPr>
          <w:rFonts w:ascii="GHEA Grapalat" w:hAnsi="GHEA Grapalat"/>
          <w:color w:val="000000"/>
          <w:sz w:val="27"/>
          <w:szCs w:val="27"/>
        </w:rPr>
        <w:br/>
        <w:t>Կրկին շնորհավորելով բոլորիս Հանրապետության տոնի առթիվ` մաղթում եմ խաղաղություն և ստեղծագործ աշխատանք` հանուն մեր երկրի բարօրության և առաջընթացի։</w:t>
      </w:r>
    </w:p>
    <w:p w:rsidR="00F776E0" w:rsidRDefault="00F776E0"/>
    <w:sectPr w:rsidR="00F7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125"/>
    <w:rsid w:val="008E6125"/>
    <w:rsid w:val="00F7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2024-07-19T11:57:00Z</dcterms:created>
  <dcterms:modified xsi:type="dcterms:W3CDTF">2024-07-19T11:57:00Z</dcterms:modified>
</cp:coreProperties>
</file>