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AD" w:rsidRPr="00597627" w:rsidRDefault="00BD6FAD" w:rsidP="00C510DB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 Ա Շ Վ Ե Տ Վ ՈՒ Թ Յ ՈՒ Ն</w:t>
      </w:r>
    </w:p>
    <w:p w:rsidR="00BD6FAD" w:rsidRPr="00597627" w:rsidRDefault="00BD6FAD" w:rsidP="00C510DB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(Տեղեկանք-հիմնավորում)</w:t>
      </w:r>
    </w:p>
    <w:p w:rsidR="00BD6FAD" w:rsidRPr="00597627" w:rsidRDefault="00AE11FB" w:rsidP="00C510DB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784AC4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784AC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կատարման տարեկան</w:t>
      </w:r>
    </w:p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AE11FB" w:rsidP="00DD7373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</w:t>
      </w:r>
      <w:r w:rsidR="00152BAC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152BA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փաստացի եկամուտները կազմել են 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551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052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DD737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հազար դրամ, ծրագրված (ճշտված) </w:t>
      </w:r>
      <w:r w:rsidR="00AA263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684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656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նկատմամբ, կամ կատարողականը կազմել է 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9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%։ Ընդ որում` 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վարչական մասով ծրագրված (ճշտված)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765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227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 եկամուտների դիմաց փաստացի մուտքագրվել է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807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322</w:t>
      </w:r>
      <w:r w:rsidR="003A7C4E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դրամ՝ ապահովելով </w:t>
      </w:r>
      <w:r w:rsidR="003A7C4E">
        <w:rPr>
          <w:rFonts w:ascii="GHEA Grapalat" w:eastAsia="Times New Roman" w:hAnsi="GHEA Grapalat" w:cs="GHEA Grapalat"/>
          <w:sz w:val="24"/>
          <w:szCs w:val="24"/>
          <w:lang w:eastAsia="ru-RU"/>
        </w:rPr>
        <w:t>10</w:t>
      </w:r>
      <w:r w:rsidR="003A7C4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1</w:t>
      </w:r>
      <w:r w:rsidR="003A7C4E">
        <w:rPr>
          <w:rFonts w:ascii="GHEA Grapalat" w:eastAsia="Times New Roman" w:hAnsi="GHEA Grapalat" w:cs="GHEA Grapalat"/>
          <w:sz w:val="24"/>
          <w:szCs w:val="24"/>
          <w:lang w:eastAsia="ru-RU"/>
        </w:rPr>
        <w:t>.</w:t>
      </w:r>
      <w:r w:rsidR="003A7C4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5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% կատարողական:</w:t>
      </w:r>
    </w:p>
    <w:p w:rsidR="00B43EA0" w:rsidRDefault="001E2989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3C6722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30F3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թվականի ճշտված բյուջեով սեփական եկամուտները ծրագրվել են 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735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115</w:t>
      </w:r>
      <w:r w:rsidR="003C6722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որի դիմաց փաստացի կատարողականը կազմել է 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776</w:t>
      </w:r>
      <w:r w:rsidR="003C6722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54</w:t>
      </w:r>
      <w:r w:rsidR="003C6722">
        <w:rPr>
          <w:rFonts w:ascii="GHEA Grapalat" w:eastAsia="Times New Roman" w:hAnsi="GHEA Grapalat" w:cs="Times New Roman"/>
          <w:sz w:val="24"/>
          <w:szCs w:val="24"/>
          <w:lang w:eastAsia="ru-RU"/>
        </w:rPr>
        <w:t>4.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 կամ </w:t>
      </w:r>
      <w:r w:rsidR="003C6722">
        <w:rPr>
          <w:rFonts w:ascii="GHEA Grapalat" w:eastAsia="Times New Roman" w:hAnsi="GHEA Grapalat" w:cs="Times New Roman"/>
          <w:sz w:val="24"/>
          <w:szCs w:val="24"/>
          <w:lang w:eastAsia="ru-RU"/>
        </w:rPr>
        <w:t>10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3C6722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A835D3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A835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="003F346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BD6FAD" w:rsidRPr="00B43EA0" w:rsidRDefault="00B30F31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 համայնքի 20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բյուջեի միջոցների հաշվին իրականացվել է 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3,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41</w:t>
      </w:r>
      <w:r w:rsidR="004B4295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3,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527</w:t>
      </w:r>
      <w:r w:rsidR="004B4295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BD6FAD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ծախսեր` կազմելով ճշտված ծրագրի 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BD6FAD" w:rsidRPr="00B43EA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%-ը։ Ծրագրված ցուցանիշների նկատմամբ թերֆինանսավորումները հիմնականում պայմանավորված են գնումների գործընթացում առաջացած խնայողություններով: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Ստորև ներկայացվում է 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 համայնքի 20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թվականի բյուջեի փաստացի եկամուտների և ծախսերի առավել մանրամասն քանակական և համեմատական վերլուծությունը։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BD6FAD" w:rsidRPr="00D2480F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b/>
          <w:i/>
          <w:iCs/>
          <w:sz w:val="24"/>
          <w:szCs w:val="24"/>
          <w:lang w:val="hy-AM" w:eastAsia="ru-RU"/>
        </w:rPr>
        <w:t>Եկամուտներ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 համայնքի 20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թվականի բյուջեի փաստացի եկամուտների </w:t>
      </w:r>
      <w:r w:rsidR="0038049A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1</w:t>
      </w:r>
      <w:r w:rsidR="0038049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</w:t>
      </w:r>
      <w:r w:rsidR="0038049A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.</w:t>
      </w:r>
      <w:r w:rsidR="0038049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3</w:t>
      </w:r>
      <w:r w:rsidR="00640A68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%-ը ձևավորվել է հարկային եկամուտների և տուրքերի հաշվին, որից </w:t>
      </w:r>
      <w:r w:rsidR="0038049A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3.</w:t>
      </w:r>
      <w:r w:rsidR="0038049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6</w:t>
      </w:r>
      <w:r w:rsidR="00640A68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%-ը` գույքային հարկեր անշար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ժ գույքից, 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7.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%-ը` գույքային հարկեր այլ գույքից, 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%-ը` </w:t>
      </w:r>
      <w:r w:rsidR="00717C1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տեղական տուրքերից, 0.</w:t>
      </w:r>
      <w:r w:rsidR="00E74216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%-ը` </w:t>
      </w:r>
      <w:r w:rsidR="00717C1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բյուջե վճարվող պետական տուրքերից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Հաշվետու ժամանակահատվածում փաստացի եկամուտների 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 ձևավորվել է պաշտոնական դրամաշնորհների հաշվին, </w:t>
      </w:r>
      <w:r w:rsidR="0038049A" w:rsidRPr="00853B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38049A" w:rsidRPr="00853BBF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38049A" w:rsidRPr="00853B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%-ը՝ այլ եկամուտների հաշվին, որից  </w:t>
      </w:r>
      <w:r w:rsidR="00853BB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1.</w:t>
      </w:r>
      <w:r w:rsidR="00853B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%-ը` գույքի վարձակալության դիմաց եկամուտներից, </w:t>
      </w:r>
      <w:r w:rsidR="00C4372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%-ը` համայնքի բյուջեի եկամուտներ ապրանքների մատակարարումից և ծառայությունների մատուցումից, </w:t>
      </w:r>
      <w:r w:rsidR="007C5C1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4.</w:t>
      </w:r>
      <w:r w:rsidR="00E83A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%-ը` վարչական գանձումներից,0.</w:t>
      </w:r>
      <w:r w:rsidR="00F733F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%-ը՝ մուտքեր տույժերից և տուգանքներից, </w:t>
      </w:r>
      <w:r w:rsidR="007C5C1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4.</w:t>
      </w:r>
      <w:r w:rsidR="00E83A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7C5C1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%-ը`</w:t>
      </w:r>
      <w:r w:rsidR="007C5C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օրենքով և իրավական այլ ակտերով սահմանված համայնքի բյուջե մոտքագրման ենթակա այլ եկամուտներ</w:t>
      </w:r>
      <w:r w:rsidR="007C5C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BD6FAD" w:rsidRDefault="00BD6FAD" w:rsidP="00DD18B9">
      <w:pPr>
        <w:shd w:val="clear" w:color="auto" w:fill="FFFFFF"/>
        <w:spacing w:after="0"/>
        <w:jc w:val="both"/>
        <w:textAlignment w:val="baseline"/>
        <w:rPr>
          <w:rFonts w:ascii="Courier New" w:eastAsia="Times New Roman" w:hAnsi="Courier New" w:cs="Courier New"/>
          <w:b/>
          <w:bCs/>
          <w:sz w:val="24"/>
          <w:szCs w:val="24"/>
          <w:lang w:val="hy-AM" w:eastAsia="ru-RU"/>
        </w:rPr>
      </w:pPr>
      <w:r w:rsidRPr="00D2480F">
        <w:rPr>
          <w:rFonts w:ascii="Courier New" w:eastAsia="Times New Roman" w:hAnsi="Courier New" w:cs="Courier New"/>
          <w:b/>
          <w:bCs/>
          <w:sz w:val="24"/>
          <w:szCs w:val="24"/>
          <w:lang w:val="hy-AM" w:eastAsia="ru-RU"/>
        </w:rPr>
        <w:t> </w:t>
      </w:r>
    </w:p>
    <w:p w:rsidR="00245A8A" w:rsidRDefault="00245A8A" w:rsidP="00DD18B9">
      <w:pPr>
        <w:shd w:val="clear" w:color="auto" w:fill="FFFFFF"/>
        <w:spacing w:after="0"/>
        <w:jc w:val="both"/>
        <w:textAlignment w:val="baseline"/>
        <w:rPr>
          <w:rFonts w:ascii="Courier New" w:eastAsia="Times New Roman" w:hAnsi="Courier New" w:cs="Courier New"/>
          <w:b/>
          <w:bCs/>
          <w:sz w:val="24"/>
          <w:szCs w:val="24"/>
          <w:lang w:val="hy-AM" w:eastAsia="ru-RU"/>
        </w:rPr>
      </w:pPr>
    </w:p>
    <w:p w:rsidR="00245A8A" w:rsidRPr="00D2480F" w:rsidRDefault="00245A8A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bookmarkStart w:id="0" w:name="_GoBack"/>
      <w:bookmarkEnd w:id="0"/>
    </w:p>
    <w:p w:rsidR="00BD6FAD" w:rsidRPr="00D2480F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>Հարկեր և տուրքեր.</w:t>
      </w:r>
    </w:p>
    <w:p w:rsidR="00B500D2" w:rsidRPr="00D2480F" w:rsidRDefault="00B922CD" w:rsidP="004E3CF4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Տեղական տուրքերի գծով փաստացի հավաքագրվել է 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867.9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դրամ` ծրագրված 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17,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580.0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 կամ 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01.6 %, որ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համապատասխան ցուցանիշից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085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 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Տեղական տուրքերի կազմում համայնքի վարչական տարածքում շենքերի, շինությունների և քաղաքաշինական այլ օբյեկտների քանդման թույլտվության համար մուտքերը կազմել է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135</w:t>
      </w:r>
      <w:r w:rsidR="0067716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ծրագրված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180</w:t>
      </w:r>
      <w:r w:rsidR="0067716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հազար դրամի նկատմամբ: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վարչական տարածքում նոր շենքերի, շինությունների և ոչ հիմնական շինությունների շինարարության (տեղադրման) թույլտվության համար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մուտքերը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կազմել է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1348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ծրագրված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1200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նկատմամբ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4E3CF4" w:rsidRP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112</w:t>
      </w:r>
      <w:r w:rsidR="004E3CF4" w:rsidRPr="004E3CF4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E3CF4" w:rsidRP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 Համայնքի վարչական տարածքում գոյություն ունեցող շենքերի և շինությունների վերակառուցման, ուժեղացման, վերականգնման, արդիականացման և բարեկարգման աշխատանքներ կատարելու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մուտքերը կազմել է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ծրագրված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45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նկատմամբ: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(սաունաներին), ժամը 24.00-ից հետո աշխատելու թույլտվության համար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մուտքերը կազմել է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ծրագրված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նկատմամբ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4E3CF4" w:rsidRPr="00431E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</w:t>
      </w:r>
      <w:r w:rsidR="004E3CF4" w:rsidRPr="00431EB1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E3CF4" w:rsidRPr="00431E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2B124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եղական տուրքերի կազմում 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արտաքին գովազդ տեղադրելու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մուտքերը կազմել է </w:t>
      </w:r>
      <w:r w:rsidR="00CF1CA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</w:t>
      </w:r>
      <w:r w:rsidR="00803707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="00CF1CA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966</w:t>
      </w:r>
      <w:r w:rsidR="00CF1CA7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.</w:t>
      </w:r>
      <w:r w:rsidR="00CF1CA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8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հազար դրամ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՝ 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ծրագրված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750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Ոգելից խմիչքների ու ծխախոտի արտադրանքի վաճառքի համար տուրքերի մ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ասով մուտքերը կազմել են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75.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ծրագրված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525</w:t>
      </w:r>
      <w:r w:rsidR="004038F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կամ </w:t>
      </w:r>
      <w:r w:rsidR="004038F2" w:rsidRP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</w:t>
      </w:r>
      <w:r w:rsidR="004038F2" w:rsidRPr="004038F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038F2" w:rsidRP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Համայնքի վարչական տարածքում, սահմանամերձ և բարձրլեռնային համայնքների վարչական տարածքում օրենքով և այլ իրավական ակտերով սահմանված պահանջները բավարարող լցավորման յուրաքանչյուր կայանում հեղուկ վառելիքի, սեղմված բնական կամ հեղուկացված նավթային գազերի վաճառքի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տուրքերի 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ասով մուտքերը կազմել են 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ծրագրված 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00.0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1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06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Համայնքի վարչական տարածքում, սահմանամերձ և բարձրլեռնային համայնքների վարչական տարածքում գտնվող 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տուրքերի մ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ասով մուտքերը կազմել են 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39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 հազար դրամ՝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ծրագրված 3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 հազար դրամի 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Համայնքի վարչական տարածքում  հանրային սննդի կազմակերպման և իրականացման (համայնքի ավագանու որոշմամբ սահմանված կանոններին համապատասխան)՝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 w:eastAsia="ru-RU"/>
        </w:rPr>
        <w:lastRenderedPageBreak/>
        <w:t xml:space="preserve">տնտեսավարողի գործունեության համար առանձնացված յուրաքանչյուր վայրում հանրային սննդի կազմակերպման և իրականացման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տուրքերի 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ասով մուտքերը կազմել են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578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ծրագրված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490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նկատմամբ</w:t>
      </w:r>
      <w:r w:rsidR="00F84D4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118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F84D4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առևտուր կազմակերպելու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տուրքերի 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ասով մուտքերը կազմել են 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75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F73175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ազար դրամ՝ ծրագրված </w:t>
      </w:r>
      <w:r w:rsidR="00F73175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նկատմամբ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F73175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0076B2" w:rsidRPr="00D2480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Համայնքի վարչական տարածքում թանկարժեք մետաղներից պատրաստված իրերի որոշակի վայրում մանրածախ առք ու վաճառք իրականացնելու թույլտվության համար </w:t>
      </w:r>
      <w:r w:rsidR="000076B2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տուրքերի մ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ասով մուտքերը կազմել են 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400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ծրագրված 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35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 հազար դրամի նկատմամբ կամ 1</w:t>
      </w:r>
      <w:r w:rsidR="00F73175" w:rsidRP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="00F73175" w:rsidRPr="00F73175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73175" w:rsidRPr="00F731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</w:t>
      </w:r>
    </w:p>
    <w:p w:rsidR="00B500D2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Թեև տեղական տուրքերի որոշ տեսակների մասով առկա են ծրագրված ցուցանիշների թերակատարումներ</w:t>
      </w:r>
      <w:r w:rsidR="00E716B4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գերակատարումներ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սակայն պետք է հաշվի առնել, որ ցուցանիշները ծրագրվում են կանխատեսելիության սկզբունքով, իսկ գանձումն իրականացվում է հաշվետու տարում փաստացի հաշվառման տվյալներով, որն իր հերթին իրականացվել է ամբողջությամբ: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BD6FAD" w:rsidRPr="00D2480F" w:rsidRDefault="00B500D2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Այսպի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սով հարկային եկամուտների և տուրքերի մասով 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2F337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փաստացի կատարման ցուցանիշները կազմել են 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435</w:t>
      </w:r>
      <w:r w:rsidR="00E0310B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118</w:t>
      </w:r>
      <w:r w:rsidR="00E0310B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.5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դրամ` ծրագրված (ճշտված) 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416</w:t>
      </w:r>
      <w:r w:rsidR="00E0310B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989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նկատմամբ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10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B922C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որն ավելի է 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B922C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համապատասխան ցուցանիշից 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51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822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</w:t>
      </w:r>
      <w:r w:rsidR="00B922C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Այդ թվում`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գույքային հարկեր անշարժ գույքի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կատարողական ցուցանիշները կազմել են 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375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ծրագրված (ճշտված)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122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197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նկատմամբ կամ կատարողականը կազմել է 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%, որը 20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ցուցանիշից ավել է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դրամով,</w:t>
      </w:r>
      <w:r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Փոխադրամիջոցների գույքահարկի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մասով մուտքերը կազմել են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279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743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նախատեսված 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70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212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դիմաց,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կատարողականը կազմել է 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%, որը 20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ցուցանիշից ավել է </w:t>
      </w:r>
      <w:r w:rsidR="005929B7" w:rsidRP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31,392</w:t>
      </w:r>
      <w:r w:rsidR="005929B7" w:rsidRPr="005929B7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929B7" w:rsidRP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դրամով,</w:t>
      </w:r>
      <w:r w:rsidR="001E34B7"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տեղական տուրքերի գծով փաստացի կատարման ցուցանիշները կազմել են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867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(ճշտված) 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580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դիմաց, կամ կատարողականը կազմել է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101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%,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որը 20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ցուցանիշից 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2F2966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085</w:t>
      </w:r>
      <w:r w:rsidR="002F2966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2F2966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դրամով,</w:t>
      </w: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- պետական տուրքերի գծով փաստացի հավաքագրվել է 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132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դրամ` ծրագրված </w:t>
      </w:r>
      <w:r w:rsidR="00EF094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7,000.0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15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որը 20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ցուցանիշից 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318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դրամով,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որից</w:t>
      </w:r>
    </w:p>
    <w:p w:rsidR="00BD6FAD" w:rsidRPr="00D2480F" w:rsidRDefault="00BD6FAD" w:rsidP="00DD18B9">
      <w:pPr>
        <w:numPr>
          <w:ilvl w:val="0"/>
          <w:numId w:val="1"/>
        </w:numPr>
        <w:shd w:val="clear" w:color="auto" w:fill="FFFFFF"/>
        <w:spacing w:after="185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քաղաքացիական կացության ակտեր գրանցելու հետ կապված համապատասխան գործարքներից՝</w:t>
      </w:r>
      <w:r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D47EAF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3</w:t>
      </w:r>
      <w:r w:rsidR="0004356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466</w:t>
      </w:r>
      <w:r w:rsidR="00043568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.</w:t>
      </w:r>
      <w:r w:rsidR="0004356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0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հազար դրամ</w:t>
      </w:r>
      <w:r w:rsidR="000C1129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՝ 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 (ճշտված) 3,000.0 հազար դրամի դիմաց, կամ կատարողականը կազմել է 1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="000C1129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</w:p>
    <w:p w:rsidR="000C1129" w:rsidRPr="00D2480F" w:rsidRDefault="00BD6FAD" w:rsidP="00DD18B9">
      <w:pPr>
        <w:numPr>
          <w:ilvl w:val="0"/>
          <w:numId w:val="1"/>
        </w:numPr>
        <w:shd w:val="clear" w:color="auto" w:fill="FFFFFF"/>
        <w:spacing w:after="185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նոտարական գրասենյակների կողմից նոտարական ծառայությունների հետ կապված համապատասխան գործարքներից՝ 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7,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666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նախատեսված (ճշտված) 4,000.0 հազար դրամի դիմ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աց, կամ կատարողականը կազմել է 1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0C1129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BD6FAD" w:rsidRPr="00597627" w:rsidRDefault="00BD6FAD" w:rsidP="00DD18B9">
      <w:pPr>
        <w:numPr>
          <w:ilvl w:val="0"/>
          <w:numId w:val="1"/>
        </w:numPr>
        <w:shd w:val="clear" w:color="auto" w:fill="FFFFFF"/>
        <w:spacing w:after="185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Պաշտոնական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դրամաշնորհներ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.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Պաշտոնական դրամաշնորհների մասով մուտքերը կազմել են </w:t>
      </w:r>
      <w:r w:rsidR="00BD612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770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502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ծրագրված (ճշտված)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945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542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նկատմամբ, կամ կատարվել է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94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%-ը, որից ՀՀ պետական բյուջեից ֆինանսական համահարթեցման սկզբունքով տրամադրվ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ող դոտացիաների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գծով փաստացի մուտքերը կազմել են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023,245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դոտացիաներից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մուտքերը՝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535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կապիտալ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ծախսերի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ֆինանսավորման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նպատակային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հատկացումներից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(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սուբվենցիաներ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)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մուտքերը կազմել են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743</w:t>
      </w:r>
      <w:r w:rsidR="00BD612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721</w:t>
      </w:r>
      <w:r w:rsidR="004C46B3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դրամ։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b/>
          <w:bCs/>
          <w:sz w:val="24"/>
          <w:szCs w:val="24"/>
          <w:lang w:val="en-US" w:eastAsia="ru-RU"/>
        </w:rPr>
        <w:t> </w:t>
      </w:r>
    </w:p>
    <w:p w:rsidR="00BD6FAD" w:rsidRPr="006028C6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6028C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eastAsia="ru-RU"/>
        </w:rPr>
        <w:t>Այլ եկամուտներ.</w:t>
      </w:r>
    </w:p>
    <w:p w:rsidR="00BD6FAD" w:rsidRPr="00597627" w:rsidRDefault="001C75EF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4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թվականի բյուջեով այլ եկամուտների գծով նախատեսված էր 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345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423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6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որից.</w:t>
      </w:r>
      <w:proofErr w:type="gramEnd"/>
    </w:p>
    <w:p w:rsidR="001C75EF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GHEA Grapalat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գույքի (այդ թվում հողերի) վարձակալությունից եկամուտների գծով փաստացի մուտքերը կազմել են 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50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231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.1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հազար դրամ, ծրագրված 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53,161.6</w:t>
      </w:r>
      <w:r w:rsidR="001C75EF" w:rsidRPr="00597627">
        <w:rPr>
          <w:rFonts w:ascii="GHEA Grapalat" w:eastAsia="Times New Roman" w:hAnsi="GHEA Grapalat" w:cs="Courier New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հազար դրամի դիմաց կամ կատարողականը կազմել է</w:t>
      </w:r>
      <w:r w:rsidR="001C75EF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6028C6">
        <w:rPr>
          <w:rFonts w:ascii="GHEA Grapalat" w:eastAsia="Times New Roman" w:hAnsi="GHEA Grapalat" w:cs="GHEA Grapalat"/>
          <w:sz w:val="24"/>
          <w:szCs w:val="24"/>
          <w:lang w:eastAsia="ru-RU"/>
        </w:rPr>
        <w:t>9</w:t>
      </w:r>
      <w:r w:rsidR="006028C6" w:rsidRPr="006028C6">
        <w:rPr>
          <w:rFonts w:ascii="GHEA Grapalat" w:eastAsia="Times New Roman" w:hAnsi="GHEA Grapalat" w:cs="GHEA Grapalat"/>
          <w:sz w:val="24"/>
          <w:szCs w:val="24"/>
          <w:lang w:eastAsia="ru-RU"/>
        </w:rPr>
        <w:t>4.5</w:t>
      </w:r>
      <w:r w:rsidR="001C75EF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%,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</w:p>
    <w:p w:rsidR="001C75EF" w:rsidRPr="00597627" w:rsidRDefault="00BD6FAD" w:rsidP="00DD18B9">
      <w:pPr>
        <w:jc w:val="both"/>
        <w:rPr>
          <w:rFonts w:ascii="GHEA Grapalat" w:eastAsia="Times New Roman" w:hAnsi="GHEA Grapalat" w:cs="Calibri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Պետության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կողմից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տեղական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ինքնակառավարման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մարմիններին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պատվիրակված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լիազորությունների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իրականացման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ծախսերի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ֆինանսավորման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պետական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բյուջեից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ստացվող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միջոցներ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գծով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փաստացի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մուտքերը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կազմել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են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E57D15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>3,998.0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հազ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.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դրամ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կամ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կատարողականը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կազմել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է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100%,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- օրենքով սահմանված դեպքերում համայնքային հիմնարկների կողմից առանց տեղական տուրքի գանձման մատուցվող ծառայությունների դիմաց ստացվող (գանձվող) այլ վճարների գծով փաստացի կատարողականը կազմել է</w:t>
      </w:r>
      <w:r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6028C6" w:rsidRPr="006028C6">
        <w:rPr>
          <w:rFonts w:ascii="GHEA Grapalat" w:eastAsia="Times New Roman" w:hAnsi="GHEA Grapalat" w:cs="GHEA Grapalat"/>
          <w:sz w:val="24"/>
          <w:szCs w:val="24"/>
          <w:lang w:eastAsia="ru-RU"/>
        </w:rPr>
        <w:t>425.0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դրամ,</w:t>
      </w:r>
    </w:p>
    <w:p w:rsidR="00800EEF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- տեղական վճարների գծով փաստացի եկամուտները կազմել են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14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8</w:t>
      </w:r>
      <w:r w:rsidR="0024074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042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0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րամ, նախատեսված 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131,944.0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 կամ նախատեսվածի </w:t>
      </w:r>
      <w:r w:rsidR="0024074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12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6028C6" w:rsidRP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800EEF" w:rsidRPr="00597627">
        <w:rPr>
          <w:rFonts w:ascii="GHEA Grapalat" w:eastAsia="Times New Roman" w:hAnsi="GHEA Grapalat" w:cs="Courier New"/>
          <w:sz w:val="24"/>
          <w:szCs w:val="24"/>
          <w:lang w:eastAsia="ru-RU"/>
        </w:rPr>
        <w:t xml:space="preserve"> </w:t>
      </w:r>
      <w:r w:rsidR="006028C6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Այդ թվում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Աղբահանության վճարների մասով մուտքերը կազմել են </w:t>
      </w:r>
      <w:r w:rsidR="00165E38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lastRenderedPageBreak/>
        <w:t>3</w:t>
      </w:r>
      <w:r w:rsidR="006028C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7</w:t>
      </w:r>
      <w:r w:rsidR="00165E38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,5</w:t>
      </w:r>
      <w:r w:rsidR="006028C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37</w:t>
      </w:r>
      <w:r w:rsidR="006028C6">
        <w:rPr>
          <w:rFonts w:ascii="GHEA Grapalat" w:eastAsia="Times New Roman" w:hAnsi="GHEA Grapalat" w:cs="GHEA Grapalat"/>
          <w:sz w:val="24"/>
          <w:szCs w:val="24"/>
          <w:lang w:eastAsia="ru-RU"/>
        </w:rPr>
        <w:t>.</w:t>
      </w:r>
      <w:r w:rsidR="006028C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9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ծրագրված 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36,100.0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հազ. դրամի դիմաց կամ նախատեսվածի 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10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%-ը: </w:t>
      </w:r>
    </w:p>
    <w:p w:rsidR="00800EEF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վարչական իրավախախտումներից փաստացի մուտքերը կազմել են 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նախատեսված 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դիմաց կամ նախատեսվածի </w:t>
      </w:r>
      <w:r w:rsidR="006028C6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%-ը, 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համայնքի գույքին պատճառված վնասների փոխհատուցումից մուտքերը կազմել են 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</w:t>
      </w:r>
    </w:p>
    <w:p w:rsidR="00812BC7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օրենքով և իրավական այլ ակտերով սահմանված` համայնքի բյուջե մուտքագրման ենթակա այլ եկամուտների գծով մուտքերը կազմել են 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142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477</w:t>
      </w:r>
      <w:r w:rsidR="003B7B95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i/>
          <w:iCs/>
          <w:sz w:val="24"/>
          <w:szCs w:val="24"/>
          <w:lang w:eastAsia="ru-RU"/>
        </w:rPr>
        <w:t>Ծախսեր</w:t>
      </w:r>
    </w:p>
    <w:p w:rsidR="00BD6FAD" w:rsidRPr="00597627" w:rsidRDefault="000076B2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7303B">
        <w:rPr>
          <w:rFonts w:ascii="GHEA Grapalat" w:eastAsia="Times New Roman" w:hAnsi="GHEA Grapalat" w:cs="Times New Roman"/>
          <w:sz w:val="24"/>
          <w:szCs w:val="24"/>
          <w:lang w:eastAsia="ru-RU"/>
        </w:rPr>
        <w:t>202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միջոցների հաշվին կատարվել է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41</w:t>
      </w:r>
      <w:r w:rsidR="0017303B">
        <w:rPr>
          <w:rFonts w:ascii="GHEA Grapalat" w:eastAsia="Times New Roman" w:hAnsi="GHEA Grapalat" w:cs="Times New Roman"/>
          <w:sz w:val="24"/>
          <w:szCs w:val="24"/>
          <w:lang w:eastAsia="ru-RU"/>
        </w:rPr>
        <w:t>3,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527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ծախսեր, ծրագրված (ճշտված)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980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459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հազար դրամի դիմաց կամ ծրագրվածի </w:t>
      </w:r>
      <w:r w:rsidR="0017303B">
        <w:rPr>
          <w:rFonts w:ascii="GHEA Grapalat" w:eastAsia="Times New Roman" w:hAnsi="GHEA Grapalat" w:cs="Times New Roman"/>
          <w:sz w:val="24"/>
          <w:szCs w:val="24"/>
          <w:lang w:eastAsia="ru-RU"/>
        </w:rPr>
        <w:t>8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17303B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%-ը։ Փաստացի կատարված ծախսերը եկամուտների տեսակարար կշռում կազմում են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96</w:t>
      </w:r>
      <w:r w:rsidR="00BB15FF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%։ Ընդամենը փաստացի ծախսերից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979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869</w:t>
      </w:r>
      <w:r w:rsidR="00BB15FF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դրամն ուղղվել են ընթացիկ ծախսերին (վարչական բյուջե), իսկ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1,471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609</w:t>
      </w:r>
      <w:r w:rsidR="00BB15FF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դրամը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կապիտալ բնույթի զուտ ծախսերին (ֆոնդային բյուջե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BB15F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Ոչ ֆինանսական ակտիվների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ծախսեր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)։ Ոչ ֆինանսական ակտիվների օտարումից մուտքերը կազմել են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37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951</w:t>
      </w:r>
      <w:r w:rsidR="00BB15FF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դրամ։</w:t>
      </w:r>
    </w:p>
    <w:p w:rsidR="00BD6FAD" w:rsidRPr="00597627" w:rsidRDefault="0011103A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B15FF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ծախսերի ծավալներում գերակշիռ են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կրթության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բնագավառի (կրթություն, առողջապահություն, սոցիալական ապահովություն) ծախսերը, որոնց տեսակարար կշիռը ընդհանուր ծախսերի մեջ կազմում է 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.5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տրանսպորտի բնագավառին (այդ թվում՝ ճանապարհային տրանսպորտի) վերաբերող ծախսերինը՝ 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շրջակա միջավայրի պաշտպանությանն ուղղված ծախսերինը՝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ընդհանուր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բնույթի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հանրային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գյուղատնտեսության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2A39D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ոռոգման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նավթամթերք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գազ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A39D1" w:rsidRPr="00571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2A39D1" w:rsidRPr="005717E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71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բնակարանային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շինարարություն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կոմունալ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հանգիստ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մշակույթ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կրոն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eastAsia="ru-RU"/>
        </w:rPr>
        <w:t>6.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76079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սոցիալական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պաշտպանություն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15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0.5%</w:t>
      </w:r>
      <w:r w:rsidR="00571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տնտեսական հարաբերություններ /այլ դասերին չպատկանող/ բնագավառինը՝ </w:t>
      </w:r>
      <w:r w:rsidR="005717E2" w:rsidRPr="00571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5717E2" w:rsidRPr="005717E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717E2" w:rsidRPr="00571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5717E2" w:rsidRPr="005717E2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B815C0" w:rsidRPr="005717E2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BD6FAD" w:rsidRDefault="00B307CE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01531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0153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ծախսերի կատարողականն ըստ բյուջետային ծախսերի տնտեսագիտական դասակարգման հոդվածների խմբերի ունի հետևյալ պատկերը.</w:t>
      </w:r>
      <w:proofErr w:type="gramEnd"/>
    </w:p>
    <w:p w:rsidR="003F0E18" w:rsidRDefault="003F0E18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3F0E18" w:rsidRPr="003F0E18" w:rsidRDefault="003F0E18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>հազար դրամ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2034"/>
        <w:gridCol w:w="1935"/>
        <w:gridCol w:w="1600"/>
      </w:tblGrid>
      <w:tr w:rsidR="00BD6FAD" w:rsidRPr="002E7C29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Բյուջետային ծախսերի տնտեսագիտական դասակարգման հոդվածների խմբերի անվանումը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Տարեկան ճշտված բյուջեով նախատեսված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D2480F" w:rsidRDefault="00BD6FAD" w:rsidP="00D2480F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Փաստացի </w:t>
            </w:r>
            <w:r w:rsidR="00D248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կատարված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Կատարման %</w:t>
            </w:r>
          </w:p>
        </w:tc>
      </w:tr>
      <w:tr w:rsidR="00BD6FAD" w:rsidRPr="00597627" w:rsidTr="00BF4000">
        <w:trPr>
          <w:trHeight w:val="963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Աշխատանքի վարձատրություն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74499" w:rsidP="0077449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508</w:t>
            </w:r>
            <w:r w:rsidR="0052139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848</w:t>
            </w:r>
            <w:r w:rsidR="0052139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.6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74499" w:rsidRDefault="00774499" w:rsidP="0077449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466</w:t>
            </w:r>
            <w:r w:rsidR="00B307CE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796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744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BF4000">
        <w:trPr>
          <w:trHeight w:val="722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F4000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Ծառայությունների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 xml:space="preserve"> 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 ապրանքների ձեռքբերման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21399" w:rsidP="00BF4000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</w:t>
            </w:r>
            <w:r w:rsidR="002E7C29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16,725.9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2E7C29" w:rsidP="002E7C2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240</w:t>
            </w:r>
            <w:r w:rsidR="0052139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488.8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F4000" w:rsidRPr="00BF4000" w:rsidRDefault="002E7C2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57.7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Սուբսիդիաներ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92275D" w:rsidRPr="00FC57E9" w:rsidRDefault="0092275D" w:rsidP="00FC57E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206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054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C57E9" w:rsidRDefault="00FC57E9" w:rsidP="00FC57E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1,118</w:t>
            </w:r>
            <w:r w:rsidR="0092275D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552</w:t>
            </w:r>
            <w:r w:rsidR="0092275D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92275D" w:rsidP="00FC57E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Դրամաշնորհներ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C57E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18,625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C57E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16,960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C57E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BF4000">
        <w:trPr>
          <w:trHeight w:val="598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Սոցիալական նպաստներ և կենսաթոշակներ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100B" w:rsidRDefault="00FF100B" w:rsidP="00FF100B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116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620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100B" w:rsidRDefault="00FF100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F100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111,965</w:t>
            </w:r>
            <w:r w:rsidRPr="00FF100B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FF100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F100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Այլ ծախսեր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8B36BC" w:rsidRDefault="008B36BC" w:rsidP="008B36BC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110</w:t>
            </w:r>
            <w:r w:rsidR="002E4CFC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884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8B36BC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Հիմնական միջոցներ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360378" w:rsidP="008B36BC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</w:t>
            </w:r>
            <w:r w:rsidR="008B36B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607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8B36B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699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8B36BC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B36B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1,471</w:t>
            </w:r>
            <w:r w:rsidRPr="008B36BC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8B36B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609</w:t>
            </w:r>
            <w:r w:rsidRPr="008B36BC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8B36B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Հիմնական միջոցների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1,00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3233E" w:rsidRDefault="00BD6FAD" w:rsidP="0053233E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12,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243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A49D6" w:rsidP="0053233E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12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Չարտադրված ակտիվների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,000.0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061901" w:rsidRDefault="00BD6FAD" w:rsidP="00061901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25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707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06190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642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004963">
        <w:trPr>
          <w:trHeight w:val="829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004963" w:rsidRDefault="005A49D6" w:rsidP="00004963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980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459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004963" w:rsidRDefault="00004963" w:rsidP="00004963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00496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41</w:t>
            </w:r>
            <w:r w:rsidRPr="0000496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527</w:t>
            </w:r>
            <w:r w:rsidRPr="00004963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004963" w:rsidP="00004963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D6FAD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hy-AM"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3F0E18" w:rsidRPr="003F0E18" w:rsidRDefault="003F0E18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3F0E18" w:rsidRDefault="00734E61" w:rsidP="00DD18B9">
      <w:pPr>
        <w:shd w:val="clear" w:color="auto" w:fill="FFFFFF"/>
        <w:spacing w:after="185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 համայնքի</w:t>
      </w:r>
      <w:r w:rsidR="004E26C9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4E26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բյուջեի ծախսերի կատարողականն ըստ բյուջետային ծախսերի գործառ</w:t>
      </w:r>
      <w:r w:rsidR="005A49D6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նական դասակարգման բաժինների ունի</w:t>
      </w:r>
      <w:r w:rsidR="004E26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</w:t>
      </w:r>
      <w:r w:rsidR="005A49D6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պատկերը.</w:t>
      </w:r>
      <w:r w:rsidR="00BD6FAD"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                       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BD6FAD"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5A49D6"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                  </w:t>
      </w:r>
      <w:r w:rsidR="00BD6FAD"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       </w:t>
      </w:r>
    </w:p>
    <w:p w:rsidR="003F0E18" w:rsidRDefault="003F0E18" w:rsidP="00DD18B9">
      <w:pPr>
        <w:shd w:val="clear" w:color="auto" w:fill="FFFFFF"/>
        <w:spacing w:after="185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hy-AM" w:eastAsia="ru-RU"/>
        </w:rPr>
      </w:pPr>
    </w:p>
    <w:p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Courier New" w:eastAsia="Times New Roman" w:hAnsi="Courier New" w:cs="Courier New"/>
          <w:sz w:val="24"/>
          <w:szCs w:val="24"/>
          <w:lang w:val="hy-AM" w:eastAsia="ru-RU"/>
        </w:rPr>
        <w:lastRenderedPageBreak/>
        <w:t>    </w:t>
      </w:r>
    </w:p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734E6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3679"/>
        <w:gridCol w:w="1624"/>
        <w:gridCol w:w="1600"/>
      </w:tblGrid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Բյուջետային ծախսերի գործառնական դասակարգման բաժնի անվանումը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Տարեկան</w:t>
            </w: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  <w:t>(ճշտված)</w:t>
            </w: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  <w:t>բյուջեով նախատեսված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Փաստացի կատարված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Կատարման 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Ընդհանուր</w:t>
            </w:r>
            <w:r w:rsidRPr="005976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 xml:space="preserve"> բնույթի հանրային ծառայություննե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4E26C9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747,725</w:t>
            </w:r>
            <w:r w:rsidRPr="004E26C9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4E26C9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598,705</w:t>
            </w:r>
            <w:r w:rsidRPr="004E26C9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80</w:t>
            </w:r>
            <w:r w:rsidRPr="004E26C9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Պաշտպանություն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34E61" w:rsidP="00F56541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4,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000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4E26C9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4E26C9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Տնտեսական հարաբերություններ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4E26C9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101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54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4.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4E26C9" w:rsidRDefault="004E26C9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902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043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4E26C9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Շրջակա միջավայրի պաշտպանություն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93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79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496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Բնակարանային շինարարություն և կոմունալ ծառայություն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201</w:t>
            </w:r>
            <w:r w:rsidR="009E77F3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569.8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153</w:t>
            </w:r>
            <w:r w:rsidR="009E77F3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750.6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76</w:t>
            </w:r>
            <w:r w:rsidR="009E77F3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Հանգիստ, մշակույթ և կրոն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29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834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217</w:t>
            </w:r>
            <w:r w:rsidR="008F75D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146.1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94</w:t>
            </w:r>
            <w:r w:rsidR="008F75D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Կրթություն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1,3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25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508.9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245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491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94.0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Սոցիալական պաշպանություն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8685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18,000.0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15,89</w:t>
            </w:r>
            <w:r w:rsidR="00DF52CD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88.3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Պահուստային ֆոնդեր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58,486.2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8685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1026C4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0.0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CC0E12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980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459.2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CC0E12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41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527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85.8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FC62EC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654BBD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654BBD" w:rsidRPr="00654BBD">
        <w:rPr>
          <w:rFonts w:ascii="GHEA Grapalat" w:eastAsia="Times New Roman" w:hAnsi="GHEA Grapalat" w:cs="Times New Roman"/>
          <w:sz w:val="24"/>
          <w:szCs w:val="24"/>
          <w:lang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ծախսերի կատարողականի` ըստ բյուջետային ծախսերի գործառական դասակարգման բաժինների և տնտեսագիտական դասակարգման հոդվածների խմբերի վերլուծությամբ (բացառությամբ պատվիրակված լիազորությունների)</w:t>
      </w:r>
      <w:proofErr w:type="gramStart"/>
      <w:r w:rsidR="00BD6FAD"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նախատեսված</w:t>
      </w:r>
      <w:proofErr w:type="gramEnd"/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lastRenderedPageBreak/>
        <w:t>ցուցանիշներից փաստացի կատ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արողականների շեղումը պայմանավորված է ծրագրերի գծով առկա տնտեսումներով։</w:t>
      </w:r>
    </w:p>
    <w:p w:rsidR="00EC669E" w:rsidRPr="00597627" w:rsidRDefault="00422CE1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Ստորև ներկայացվում են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բյուջեով կատարված ծախսերի վերլուծությունը և հիմնավորումը՝ ըստ ծախսային ծրագրերի.</w:t>
      </w:r>
    </w:p>
    <w:p w:rsidR="00314CF6" w:rsidRPr="00597627" w:rsidRDefault="00EC669E" w:rsidP="00DD18B9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Օրենսդիր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գործադիր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մարմիններ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պետական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կառավարում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/01.1.1/</w:t>
      </w:r>
      <w:r w:rsidR="0023372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="0023372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23372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202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4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621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,0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53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7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528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726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.7 հազար դրամ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85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114485" w:rsidRP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2F307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61</w:t>
      </w:r>
      <w:r w:rsidR="002F3074" w:rsidRPr="005976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,</w:t>
      </w:r>
      <w:r w:rsidR="001144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212</w:t>
      </w:r>
      <w:r w:rsidR="002F3074" w:rsidRPr="005976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.</w:t>
      </w:r>
      <w:r w:rsidR="001144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0</w:t>
      </w:r>
      <w:r w:rsidR="002F307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 դրամ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="001144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1144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խնայողականությունը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144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92,327.0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դրամ: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Այս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ծախսերն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հիմնականում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հաշվի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առնելով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գործող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օրենսդրության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պահանջները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խորհրդատվական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բնույթ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կրող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նորմատիվները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55239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EC669E" w:rsidRPr="00597627" w:rsidRDefault="00314CF6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9012F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654FC4" w:rsidRPr="009012F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9012F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012F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աշխատավարձի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4969" w:rsidRPr="00E44969">
        <w:rPr>
          <w:rFonts w:ascii="GHEA Grapalat" w:eastAsia="Times New Roman" w:hAnsi="GHEA Grapalat" w:cs="Times New Roman"/>
          <w:sz w:val="24"/>
          <w:szCs w:val="24"/>
          <w:lang w:eastAsia="ru-RU"/>
        </w:rPr>
        <w:t>415,711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E44969" w:rsidRPr="00E44969">
        <w:rPr>
          <w:rFonts w:ascii="GHEA Grapalat" w:eastAsia="Times New Roman" w:hAnsi="GHEA Grapalat" w:cs="Times New Roman"/>
          <w:sz w:val="24"/>
          <w:szCs w:val="24"/>
          <w:lang w:eastAsia="ru-RU"/>
        </w:rPr>
        <w:t>8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4969" w:rsidRPr="00E44969">
        <w:rPr>
          <w:rFonts w:ascii="GHEA Grapalat" w:eastAsia="Times New Roman" w:hAnsi="GHEA Grapalat" w:cs="Times New Roman"/>
          <w:sz w:val="24"/>
          <w:szCs w:val="24"/>
          <w:lang w:eastAsia="ru-RU"/>
        </w:rPr>
        <w:t>450,000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4969" w:rsidRPr="00E44969">
        <w:rPr>
          <w:rFonts w:ascii="GHEA Grapalat" w:eastAsia="Times New Roman" w:hAnsi="GHEA Grapalat" w:cs="Times New Roman"/>
          <w:sz w:val="24"/>
          <w:szCs w:val="24"/>
          <w:lang w:eastAsia="ru-RU"/>
        </w:rPr>
        <w:t>92.4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Աշխատավարձի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Շիրակի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r w:rsidR="00E4496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նոյեմբերի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06568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159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որոշմամբ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հաստիքացուցակի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հիման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վրա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օրենսդրությամբ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կարգով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6F1DD0" w:rsidRPr="00597627" w:rsidRDefault="006F1DD0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աշխատակազմի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աշխատողների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պարգևատրման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</w:t>
      </w:r>
      <w:r w:rsidR="00D5321C" w:rsidRP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D5321C" w:rsidRP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>34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8.</w:t>
      </w:r>
      <w:r w:rsidR="00D5321C" w:rsidRP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</w:t>
      </w:r>
      <w:r w:rsid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>,0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5321C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88,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%:</w:t>
      </w:r>
    </w:p>
    <w:p w:rsidR="006F1DD0" w:rsidRPr="00597627" w:rsidRDefault="006F1DD0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Էներգետիկ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5E6E55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5E6E55">
        <w:rPr>
          <w:rFonts w:ascii="GHEA Grapalat" w:eastAsia="Times New Roman" w:hAnsi="GHEA Grapalat" w:cs="Times New Roman"/>
          <w:sz w:val="24"/>
          <w:szCs w:val="24"/>
          <w:lang w:eastAsia="ru-RU"/>
        </w:rPr>
        <w:t>46.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10,000.0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proofErr w:type="gramEnd"/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77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.5%,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վարչական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կենտրոնների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ջեռուցման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3C4ECD" w:rsidRPr="00597627" w:rsidRDefault="003C4EC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Կոմունալ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վարչական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շենքերի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ջրամատակարարման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ջրահեռացման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ֆինանսավորումը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363</w:t>
      </w:r>
      <w:r w:rsidR="00E47AA4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A2317D" w:rsidRPr="00597627" w:rsidRDefault="00A2317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557</w:t>
      </w:r>
      <w:r w:rsidR="00E47AA4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="00E47AA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փոստային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քաղաքային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հեռախոսակապի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բջջային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ինտերնետային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տրամադրված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գումարները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674518" w:rsidRDefault="00A2317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Ապահովագրական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266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ուղղվել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հաշվեկշռում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հաշվառված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փոխադրամիջոցների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պարտադիր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ապահովագրական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գործընթացն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155369" w:rsidRPr="00155369" w:rsidRDefault="00155369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 w:rsidRPr="0015536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lastRenderedPageBreak/>
        <w:t xml:space="preserve">Գույքի և սարքավորումների վարձակալության գծով ծախսերը 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կազմել են 2,400</w:t>
      </w:r>
      <w:r w:rsidRPr="0015536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600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դրամի դիմաց կամ կատարողականը կազմել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A2317D" w:rsidRPr="00155369" w:rsidRDefault="006745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5536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Ներքին գործուղումների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ծախսը կազմել է 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1,303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2,000.0 հազար դրամի դիմաց, կատարողականը կազմել է 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65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</w:t>
      </w:r>
    </w:p>
    <w:p w:rsidR="00674518" w:rsidRPr="008855BB" w:rsidRDefault="006745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553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855B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Արտասահմանյան գործուղումների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ծախսերը կազմել են 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965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7,000.0 հազար դրամի դիմաց, կատարողականը կազմել է 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 Բոլոր ծախսերը հաշվարկվել են ՀՀ կառավարության 2005 թվականի դեկտեմբերի 29-ի N 2335-Ն որոշմամբ սահմանված նորմատիվներով:</w:t>
      </w:r>
    </w:p>
    <w:p w:rsidR="00864ED8" w:rsidRPr="005342D6" w:rsidRDefault="00864ED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855B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342D6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Վարչական ծառայությունների</w:t>
      </w:r>
      <w:r w:rsid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գծով Արթիկի համայնքապետարանի աշխատակազմի պատճենահանման ծառայությունների ծախսեր</w:t>
      </w:r>
      <w:r w:rsid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կատարվել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նախատեսված </w:t>
      </w:r>
      <w:r w:rsidR="00946A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00.0 հազար դրամի դիմաց</w:t>
      </w:r>
      <w:r w:rsid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864ED8" w:rsidRPr="005342D6" w:rsidRDefault="00864ED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342D6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Համակարգչային ծառայությունների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ծախսերը կազմել են 2</w:t>
      </w:r>
      <w:r w:rsidR="00946A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46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նախատեսված </w:t>
      </w:r>
      <w:r w:rsidR="004B16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1,290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դիմաց կամ նախատեսվա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ծ ցուցանիշը կատարվել է </w:t>
      </w:r>
      <w:r w:rsidR="004B16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B16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%-ով, ինչը ներառում է </w:t>
      </w:r>
      <w:r w:rsidR="00FE5715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&lt;&lt;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Հայկական ծրագրեր</w:t>
      </w:r>
      <w:r w:rsidR="00FE5715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&gt;&gt;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համակարգի սպասարկման ծառայությունը:</w:t>
      </w:r>
    </w:p>
    <w:p w:rsidR="002D55A8" w:rsidRPr="00550381" w:rsidRDefault="002D55A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342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503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Աշխատակազմի մասնագիտական զարգացման ծառայությունների 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գծով նախատեսված 1,000.0 հազար դրամի դիմաց փաստացի ծախսը կազմել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76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 կամ նախատեսված ցուցանիշը կատարվել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</w:t>
      </w:r>
    </w:p>
    <w:p w:rsidR="00E40A07" w:rsidRPr="00550381" w:rsidRDefault="002D55A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503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Տեղեկատվական ծառայությունների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ծախսերը կազմել են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296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4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00.0 հազար դրամի դիմաց կամ նատեսված ցուցանիշը կատարվել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74.1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 Այս ծախսերը ներառում են ամսագրերի, թերթերի ձեռք բերման ծախսերը:</w:t>
      </w:r>
    </w:p>
    <w:p w:rsidR="002D55A8" w:rsidRPr="00550381" w:rsidRDefault="00E40A07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503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Ներկայացուցչական ծախսերի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կատարողականը կազմել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1,037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դրամ՝ նախատեսված 5,000.0</w:t>
      </w:r>
      <w:r w:rsidR="002D55A8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հազար դրամի դիմաց կամ նախատեսված ցուցանիշը կատարվել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</w:t>
      </w:r>
      <w:r w:rsidR="008B43D4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ինչի շրջանակներում ապահովվել է </w:t>
      </w:r>
      <w:r w:rsidR="000404F9"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Արթիկի համայնքապետարան ժամանած պատվիրակությունների, ինչպես նաև ավագանու նիստերի ժամանակ կազմակերպված հյուրասիրությունները:</w:t>
      </w:r>
    </w:p>
    <w:p w:rsidR="000404F9" w:rsidRPr="00740CD3" w:rsidRDefault="000404F9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503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40CD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Ընդհանուր բնույթի այլ ծառայությունների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կատարողականը կազմել է </w:t>
      </w:r>
      <w:r w:rsid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225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նախատեսված </w:t>
      </w:r>
      <w:r w:rsid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դրամի դիմաց կամ նախատեսված ցուցանիշը կատարվել է</w:t>
      </w:r>
      <w:r w:rsid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45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.0%-ով, ինչի շրջանակներում իրականացվել է </w:t>
      </w:r>
      <w:r w:rsidR="0068260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պատվոգրերի, շնորհակալագրեր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պատճենահանման ծառայություններ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2449DD" w:rsidRPr="00F577D2" w:rsidRDefault="002449D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40C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Մասնագիտական ծառայությունների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ֆինանսավորումը կազմել է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596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10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00.0 հազար դրամի դիմաց կամ նախատեսված ցուցանիշը կատարվել է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59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%-ով, որի շրջանակներում իրականացվել է գազասպառման համակարգերի տեխնիկական սպասարկման ծառայությունները:</w:t>
      </w:r>
    </w:p>
    <w:p w:rsidR="00D33705" w:rsidRPr="00F577D2" w:rsidRDefault="00317FE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Շենքերի և կառույցների ընթացիկ նորոգման և պահպանման 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գծով փաստացի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ծախսեր չի կատարվել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նախատեսված 5000.0 հազար դրամի դիմաց</w:t>
      </w:r>
      <w:r w:rsidR="00D33705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F577D2" w:rsidRDefault="00EC289A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Մեքենաների և սարքավորումների ընթացիկ նորոգման և պահպանման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կատարողականը կազմել է 6,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117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դրամ՝ նախատեսված 10,000.0</w:t>
      </w:r>
      <w:r w:rsidR="00317FED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հազար դրամի դիմաց կամ կատարողականը կազմել է 6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.2%: Այս հոդվածով նախատեսված գումարների շրջանակներում իրականացվել են համայնքապետարանի հաշվեկշռում հաշվառված ավտոմեքենաների պահպանման և նորոգման,  համակարգչային տեխնիկայի ընթացիկ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նորոգ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 ու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պահպան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ան, համակարգչային ծրագրերի ապահովման սպասարկման ծառայությունների մատուցման հետ կապված ծախսերը։ </w:t>
      </w:r>
    </w:p>
    <w:p w:rsidR="00DB5191" w:rsidRPr="00F577D2" w:rsidRDefault="00EC289A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Գրասենյակային նյութեր և հագուստ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իրականացվել է </w:t>
      </w:r>
      <w:r w:rsidR="00F75F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</w:t>
      </w:r>
      <w:r w:rsidR="00F75F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09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75F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5,000.0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 կամ կատարվել է </w:t>
      </w:r>
      <w:r w:rsidR="00F75F31" w:rsidRPr="00F75F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</w:t>
      </w:r>
      <w:r w:rsidR="00F75F31" w:rsidRPr="00F75F31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75F31" w:rsidRPr="00F75F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%-ով: Նշված հոդվածի շրջանակներում ձեռք են բերվել գրասենյակային նյութեր (թուղթ, գրիչ, </w:t>
      </w:r>
      <w:r w:rsidR="00674371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արագակար, մատիտ, թղթապանակ ռեգիստր և այլն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674371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C32755" w:rsidRPr="00F577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C32755" w:rsidRPr="00C76D51" w:rsidRDefault="00C32755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Pr="00C76D5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Տրանսպորտային նյութեր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իրականացվել է 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064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1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կատարվել է 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 Նշված հոդվածի շրջանակներում ձեռք են բերվել</w:t>
      </w:r>
      <w:r w:rsidR="00991C18"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սեղմված բնական գազ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91C18"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դիզելային վառելիք, ինչը ներառում է համայնքապետարանին սպասարկող փոխադրամիջոցների վառելիքի ծախսերը: </w:t>
      </w:r>
    </w:p>
    <w:p w:rsidR="00991C18" w:rsidRPr="005E3303" w:rsidRDefault="00991C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76D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E330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Կենցաղային և հանրային սննդի նյութեր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ի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գծով 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փաստացի իրականացվել է 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194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,000.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 հազար դրամի դիմաց կամ կատարվել է 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 Նշված հոդվածի շրջանակներում ձեռք են բերվել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տնտեսական ապրանքներ:</w:t>
      </w:r>
    </w:p>
    <w:p w:rsidR="008C6EE0" w:rsidRPr="00C926C1" w:rsidRDefault="00F83E68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E33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Հատուկ նպատակային այլ նյութերի 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գծով փաստացի 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իրականացվել է 1,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721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2,500.0 հազար դրամի դիմաց կամ կատարվել է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68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 Նշված հոդվածի շրջանակներում ձեռք են բերվել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շախմատի և սեղանի խաղեր, աշխատանքային օրենսգիրք, ցանցային սվիչ, </w:t>
      </w:r>
      <w:r w:rsidR="008C6EE0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հատուկ նպատակային նյութեր:</w:t>
      </w:r>
    </w:p>
    <w:p w:rsidR="008C6EE0" w:rsidRPr="00C926C1" w:rsidRDefault="008C6EE0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Պարտադիր վճարների գծով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փաստացի կատարողականը կազմել է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184</w:t>
      </w:r>
      <w:r w:rsidR="00C926C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400.0 հազար դրամի դիմաց, որի շրջանակներում նախատեսվել և իրականացվել է համայնքապետարանի հաշվեկշռում հաշվառված մեքենաների տեխնիկական զննման ծախսերը:</w:t>
      </w:r>
    </w:p>
    <w:p w:rsidR="008C6EE0" w:rsidRPr="00C926C1" w:rsidRDefault="008C6EE0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Տրանսպորտային սարքավորումների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ծախս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կազմել է 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16,392</w:t>
      </w:r>
      <w:r w:rsidR="00C926C1" w:rsidRPr="00C926C1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հազար դրամ՝ նախատեսված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18,463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դիմաց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Այն ուղղվել է համայնքապետարանի աշխատակազմի համար անհրաժեշտ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փոխադրամիջոցի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ձեռք բերմանը:</w:t>
      </w:r>
    </w:p>
    <w:p w:rsidR="005C4D12" w:rsidRPr="00C926C1" w:rsidRDefault="008C6EE0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Վարչական սարքավորումների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գծով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փաստացի ծախսը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10,380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դրամի դիմաց կամ կատարողականը կազմել 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57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.7%</w:t>
      </w:r>
      <w:r w:rsidR="005C4D12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C4D12"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Այն ուղղվել է համայնքապետարանի աշխատակազմի համար անհրաժեշտ համակարգչային տեխնիկայի ձեռք բերմանը:</w:t>
      </w:r>
    </w:p>
    <w:p w:rsidR="005C4D12" w:rsidRPr="00C37E81" w:rsidRDefault="005C4D12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7342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Այլ մեքենաների և սարքավորումների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ծախսը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1,525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դրամ՝ նախատեսված 1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կատարողականը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204983" w:rsidRP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Ձեռք է բերվել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արևային կայանի հաշվիչ և շչակներ։</w:t>
      </w:r>
    </w:p>
    <w:p w:rsidR="005F6936" w:rsidRPr="00D73423" w:rsidRDefault="005F6936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14A54" w:rsidRPr="00E7781C" w:rsidRDefault="00DB5191" w:rsidP="00DD7373">
      <w:pPr>
        <w:pStyle w:val="a6"/>
        <w:numPr>
          <w:ilvl w:val="0"/>
          <w:numId w:val="38"/>
        </w:num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7781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Ընդհանուր բնույթի այլ ծառայություններ</w:t>
      </w:r>
      <w:r w:rsidR="001E31B3" w:rsidRPr="00E7781C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Pr="00E7781C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/01.3.3</w:t>
      </w:r>
      <w:r w:rsidR="001E0052" w:rsidRPr="00E7781C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/ 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ծրագրով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2024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784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659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</w:t>
      </w:r>
      <w:r w:rsid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E7781C" w:rsidRPr="00E7781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681</w:t>
      </w:r>
      <w:r w:rsidR="00E7781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E7781C" w:rsidRPr="00E7781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1 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հազար դրամով:</w:t>
      </w:r>
      <w:r w:rsidR="00991C18" w:rsidRPr="00E77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A86406" w:rsidRPr="00223D77" w:rsidRDefault="00514A54" w:rsidP="00367B84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 ծրագրով նախատեսված ծախսերում </w:t>
      </w:r>
      <w:r w:rsidRPr="00223D77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համակարգչային ծառայությունների գծով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փաստացի ծախսերը կազմում են 3,</w:t>
      </w:r>
      <w:r w:rsidR="00223D77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4.0 հազ. դրամ 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3,804.0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հազ. դրամի դիմաց կամ </w:t>
      </w:r>
      <w:r w:rsidR="00223D77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</w:t>
      </w:r>
      <w:r w:rsid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23D77"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</w:t>
      </w:r>
      <w:r w:rsidR="00422CE1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Այն ուղղվել է «ՏՀԶՎԿ» ՀԿ-ին որպես ծրագրի սպասարկման վճար, համայնքների եկամուտների կառավարման էլեկտրոնային համակարգի տեխնիկական սպասարկման ծառայության</w:t>
      </w:r>
      <w:r w:rsidR="009239BC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ը: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CC7439" w:rsidRPr="008B6814" w:rsidRDefault="009239BC" w:rsidP="00367B84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B6814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Ընդհանուր բնույթի այլ ծառայությունների 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գծով  փաստացի ծախսը կազմել է 1,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987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նախատեսված 2,000.0 հազար դրամի դիմաց կամ 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99.4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 Այն ուղղվել է ուղևորափոխադրման մասնագիտացված ծառայությանը:</w:t>
      </w:r>
    </w:p>
    <w:p w:rsidR="00DB5191" w:rsidRPr="008B6814" w:rsidRDefault="00583AD0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Աշխատողների աշխատավարձեր և հավելավճարների գծով  փաստացի ծախսը և նախատեսված ծախսը կազմել է 3,998.0 հազար դրամ կամ 100.0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 ՔԿԱԳ աշխատողների աշխատավարձի գծով ծախսերն իրականացվել են Հայաստանի Հանրապետության Շիրակի մարզի Արթիկ համայնքի ավագանու</w:t>
      </w:r>
      <w:r w:rsidR="008B6814"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նոյեմբերի 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159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-Ա որոշմամբ սահմանված հաստիքացուցակի հիման վրա օրենսդրությամբ սահմանված կարգով: Այս հոդվածով նախատեսված ծախսերը իրականացվել են ՀՀ պետական բյուջեից, որպես պետության կողմից Արթիկ համայնքին պատվիրակված լիազորություններ:</w:t>
      </w:r>
    </w:p>
    <w:p w:rsidR="009B793C" w:rsidRPr="008B6814" w:rsidRDefault="009B793C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DB5191" w:rsidRPr="00230E0A" w:rsidRDefault="00DB5191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30E0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Ընդհանուր բնույթի հանրային ծառայություններ</w:t>
      </w:r>
      <w:r w:rsidR="00D0031B" w:rsidRPr="00230E0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/այլ դասերին չպատկանող/</w:t>
      </w:r>
      <w:r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/01.6.1</w:t>
      </w:r>
      <w:r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/ 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ծրագրով</w:t>
      </w:r>
      <w:r w:rsidR="00230E0A"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114,887.7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60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,3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52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.5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2023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2F3074" w:rsidRP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</w:t>
      </w:r>
      <w:r w:rsidR="002F3074" w:rsidRP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993</w:t>
      </w:r>
      <w:r w:rsidR="002F3074" w:rsidRP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 </w:t>
      </w:r>
    </w:p>
    <w:p w:rsidR="00D0031B" w:rsidRPr="00230E0A" w:rsidRDefault="00217B2F" w:rsidP="00D0031B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A3BCA"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ծրագրով 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ծախսերում </w:t>
      </w:r>
      <w:r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ներքին գործուղումների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ծախսը կազմել է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50.0 հազար դրամ՝ նախատեսված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,050.0 հազար դրամի դիմաց կամ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100.0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</w:t>
      </w:r>
    </w:p>
    <w:p w:rsidR="00E8645A" w:rsidRPr="005D1849" w:rsidRDefault="00E8645A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30E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</w:t>
      </w:r>
      <w:r w:rsidRPr="005D184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Տեղեկատվական ծառայությունների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ծախսերը կազմել են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640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8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00.0 հազար դրամի դիմաց կամ նատեսված ցուցանիշը կատարվել է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 Այս ծախսերը ներառում են ամսագրերի, թերթերի ձեռք բերման ծախսերը, հակակարկտային ծառայությունների մոնիտորինգային ծառայությունները, հեռուստահայտարարությունների ծառայությունների մատուցումը, հայտարարությունների տպագրման և հրապարակման ծառայությունները:</w:t>
      </w:r>
    </w:p>
    <w:p w:rsidR="00247BC3" w:rsidRDefault="00E8645A" w:rsidP="00247BC3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D184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Ընդհանուր բնույթի այլ ծառայությունների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կատարողականը կազմել է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276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նախատեսված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նախատեսված ցուցանիշը կատարվել է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53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%-ով, ինչի շրջանակներում իրականացվել է </w:t>
      </w:r>
      <w:r w:rsidR="00770AD0" w:rsidRPr="005D18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սգո ծառայությունների մատուցում,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տրանսպորտային միջոցների վարձակալության ծառայությունները, Արթիկ համայնքի դրոշի, զինանշանի ստեղծման համար գծագրական և նկարչական փաթեթների կազմման ծառայությունները:</w:t>
      </w:r>
    </w:p>
    <w:p w:rsidR="00E8645A" w:rsidRPr="00247BC3" w:rsidRDefault="00770AD0" w:rsidP="00247BC3">
      <w:pPr>
        <w:jc w:val="both"/>
        <w:rPr>
          <w:rFonts w:ascii="Arial LatArm" w:eastAsia="Times New Roman" w:hAnsi="Arial LatArm" w:cs="Times New Roman"/>
          <w:color w:val="000099"/>
          <w:sz w:val="18"/>
          <w:szCs w:val="18"/>
          <w:lang w:val="hy-AM" w:eastAsia="ru-RU"/>
        </w:rPr>
      </w:pPr>
      <w:r w:rsidRPr="00247BC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Մասնագիտական ծառայությունների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կատարողականը կազմել է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390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դրամի դիմաց կամ նախատեսված ցուցանիշը կատարվել է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45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.0%-ով, ինչի շրջանակներում իրականացվել է</w:t>
      </w:r>
      <w:r w:rsidR="00315ABB"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արխիվային փաստաթղթերի կարգավորման ծառայություններ, ներքին աուդիտի ծառայությունների մատուցում, անշարժ և շարժական գույքի վերագնահատման ծառայություններ, հողի ագրոքիմիական հետազոտություն, արևային համակարգի սպասարկամն ծառայություն, գազասպառման համակարգի տեխնիկական սպասարկում, չափագրում և գեոդեզիա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բժշկական ծառայություններ՝ թափառող շների ստերիլիզացման ծառայություն:</w:t>
      </w:r>
    </w:p>
    <w:p w:rsidR="009333F3" w:rsidRPr="005E03BC" w:rsidRDefault="009333F3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E03BC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Շենքերի և կառույցների ընթացիկ նորոգում և պահպանում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կազմել է300.0 հազար դրամ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նախատեսված 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500.0 հազար դրամի դիմաց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5E03BC" w:rsidRPr="00247B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ինչի շրջանակներում իրականացվել է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հակակարկտային կայանների ընթացիկ վերանոգում և պահպանում:</w:t>
      </w:r>
    </w:p>
    <w:p w:rsidR="009333F3" w:rsidRPr="005E03BC" w:rsidRDefault="009333F3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5E03BC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Հատուկ նպատակային այլ նյութերի 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գծով փաստացի իրականացվել է 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 հազար դրամի ծախս՝ նախատեսված 3,000.0 հազար դրամի դիմաց կամ կատարվել է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8.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%-ով: Նշված հոդվածի շրջանակներում ձեռք են բերվել 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էլեկտրական մալուխ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9333F3" w:rsidRDefault="009333F3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E03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43D8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Այլ ընթացիկ դրամաշնորհների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իրականացվել է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,2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875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դրամի դիմաց կամ կատարվել է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58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%-ով: Նշված հոդվածի շրջանակներում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իրականացվել է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«Կարմիր գիծ»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ծրագրի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«Ժողովրդավարական զարգացում և լավ կառավարում Հայաստանում-Փուլ 2»</w:t>
      </w:r>
      <w:r w:rsidR="00D43D83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ծրագրերի 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համաֆինանսավորում՝ թվով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ծրագրերի համար:</w:t>
      </w:r>
    </w:p>
    <w:p w:rsidR="00A744A4" w:rsidRPr="008A08E0" w:rsidRDefault="008A08E0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43D8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Այլ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կապիտալ</w:t>
      </w:r>
      <w:r w:rsidRPr="00D43D83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դրամաշնորհների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իրականացվել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695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դրամի ծախս՝ 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755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դրամի դիմաց կամ կատարվել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97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%-ով: Նշված հոդվածի շրջանակներում իրականացվել է համաֆինանսավորում՝ թվով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ծրագրերի համար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Հայաստանի վերականգնվող էներգետիկայի և էներգախնայողության  հիմնադրամին և Հայկական Կարիտաս ԲՀԿ-ին: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Նվիրատվություններ այլ շահույթ չհետապնդող կազմակերպություններին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իրականացվել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104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050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 կամ կատարվել է 5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%-ով: Նշված հոդվածի շրջանակներում իրականացվել է նվիրատվություն 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Գյումրու երիտասարդական նախաձեռնությունների կենտրոն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ՀԿ-ին՝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574.4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«Հայաստանի համայնքների միությանը»՝ 52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9.7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դրամ: </w:t>
      </w:r>
    </w:p>
    <w:p w:rsidR="00D85665" w:rsidRDefault="00D85665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A0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Պարտադիր վճարների գծով փաստացի իրականացվել է 2,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944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ծախս՝ նախատեսված 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կատարվել է 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%-ով: Նշված հոդվածի շրջանակներում </w:t>
      </w:r>
      <w:r w:rsidR="00A2395F"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նախատեսվել և 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իրականացվել է </w:t>
      </w:r>
      <w:r w:rsidR="00A2395F"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պետական տուրքերի և ՀՀ ԿԱ անշարժ գույքի կադաստրի պետական կոմիտեի կողմից ծառայությունների մատուցման վճարման ծախսերը: </w:t>
      </w:r>
    </w:p>
    <w:p w:rsidR="00C37E81" w:rsidRPr="0091623D" w:rsidRDefault="00C37E81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Շենքերի և շինությունների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կառուցում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իրականացվել՝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4,160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դիմաց:</w:t>
      </w:r>
      <w:r w:rsidR="0091623D" w:rsidRPr="009162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C37E81" w:rsidRPr="0091623D" w:rsidRDefault="00D85665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Շենքերի և շինությունների կապիտալ վերանորոգում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իրականացվել </w:t>
      </w:r>
      <w:r w:rsidR="00C37E81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 22,399</w:t>
      </w:r>
      <w:r w:rsidR="00C37E81" w:rsidRPr="00C37E81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C37E81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 </w:t>
      </w:r>
      <w:r w:rsidR="00C37E81" w:rsidRPr="00C37E8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հազար</w:t>
      </w:r>
      <w:r w:rsidR="00C37E81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37E81" w:rsidRPr="00C37E8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դրամի</w:t>
      </w:r>
      <w:r w:rsidR="00C37E8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ծախս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22,672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37E81"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կամ կատարվել է 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</w:t>
      </w:r>
      <w:r w:rsidR="00C37E81"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8%-ով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91623D" w:rsidRPr="009162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A11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գումարի շրջանակներում իրականացվել է </w:t>
      </w:r>
      <w:r w:rsidR="009162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Արթիկ քաղաքի Աբովյան 7 և Աբովյան 13 </w:t>
      </w:r>
      <w:r w:rsidR="005A11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թաղամասերի խաղահրապարակների ցանկապատի կառուցում</w:t>
      </w:r>
      <w:r w:rsidR="00EF62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9333F3" w:rsidRDefault="00C37E81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Նախագծահետազոտական ծախսեր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ծախս</w:t>
      </w:r>
      <w:r w:rsidR="000970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իրականացվել՝ 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 w:rsidR="000970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4,</w:t>
      </w:r>
      <w:r w:rsidR="002F6C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F6C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դիմաց:</w:t>
      </w:r>
    </w:p>
    <w:p w:rsidR="00783BA1" w:rsidRPr="00C37E81" w:rsidRDefault="00783BA1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550BA" w:rsidRDefault="00D0031B" w:rsidP="001550BA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5906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Ռազմական պաշտպանություն</w:t>
      </w:r>
      <w:r w:rsidRPr="00905906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/02.1.1/ </w:t>
      </w:r>
      <w:r w:rsidRPr="009059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ծրագրով</w:t>
      </w:r>
      <w:r w:rsidR="00905906" w:rsidRPr="009059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9059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9059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4,000.0 հազար դրամ, որից փաստացի ծախս</w:t>
      </w:r>
      <w:r w:rsidR="009059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կատարվել։</w:t>
      </w:r>
      <w:r w:rsidRPr="009059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A1690E" w:rsidRPr="001550BA" w:rsidRDefault="00A1690E" w:rsidP="00A1690E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466A7" w:rsidRPr="00FD6937" w:rsidRDefault="00DB5191" w:rsidP="000466A7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1E76E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Գյուղատնտեսություն</w:t>
      </w:r>
      <w:r w:rsidRPr="001E76EC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/04.2.1/ 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ծրագրով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2024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489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98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48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100%-ը, որը 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783BA1" w:rsidRPr="001E76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251,421</w:t>
      </w:r>
      <w:r w:rsidR="002F3074" w:rsidRPr="001E76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783BA1" w:rsidRPr="001E76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</w:t>
      </w:r>
      <w:r w:rsidR="000466A7"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56B1C" w:rsidRPr="00FD69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Նշված գումարի շրջանակներում իրականացվել է </w:t>
      </w:r>
      <w:r w:rsidR="001E76EC" w:rsidRPr="00FD69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«Բուսաբուծության աջակցության» ծրագրի  շրջանակներում ՀՀ Շիրակի մարզի Արթիկ համայնքի գարնանացան գարու արտադրության խթանման 2024 թվականի պետական աջակցության ծրագրի մասնակիցներին փոխհատուցում և նշված ծրագրի շրջանակներում անցկացվող մոնիթորինգի հանձնաժողովի թվով 6 անդամներին դրամական խրախուսում։ </w:t>
      </w:r>
    </w:p>
    <w:p w:rsidR="00523518" w:rsidRDefault="001E0052" w:rsidP="00523518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1550B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Ոռոգում</w:t>
      </w:r>
      <w:r w:rsidR="00D0031B" w:rsidRPr="001550B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/04.2.4/ ծրագրով 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162,105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97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640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60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 202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կատարողական ցուցանիշից  </w:t>
      </w:r>
      <w:r w:rsid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57</w:t>
      </w:r>
      <w:r w:rsidR="002F3074" w:rsidRP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,4</w:t>
      </w:r>
      <w:r w:rsid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60</w:t>
      </w:r>
      <w:r w:rsidR="002F3074" w:rsidRP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</w:t>
      </w:r>
      <w:r w:rsidRPr="001550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Շենքերի և շինությունների </w:t>
      </w:r>
      <w:r w:rsidR="00E623C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կառուցում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կազմել է </w:t>
      </w:r>
      <w:r w:rsidR="00E623CF" w:rsidRP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83,003</w:t>
      </w:r>
      <w:r w:rsidR="00E623CF" w:rsidRPr="00E623CF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E623CF" w:rsidRP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 </w:t>
      </w:r>
      <w:r w:rsidR="00E623CF" w:rsidRPr="00E623C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հազար</w:t>
      </w:r>
      <w:r w:rsidR="00E623CF" w:rsidRP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դրամ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92,997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623CF"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կամ կատարվել է 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89</w:t>
      </w:r>
      <w:r w:rsidR="00E623CF"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3%-ով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գումարի շրջանակներում իրականացվել է </w:t>
      </w:r>
      <w:r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Արթիկ համայնքի 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Սպանդարյան և Նոր Կյանք բնակավայրերի </w:t>
      </w:r>
      <w:r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ոռոգման ցանցի 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կառուցման</w:t>
      </w:r>
      <w:r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աշխատանքներ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՝ </w:t>
      </w:r>
      <w:r w:rsidR="00E623C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պետական բյուջեի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ներդրում</w:t>
      </w:r>
      <w:r w:rsidR="00E623C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՝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70,114</w:t>
      </w:r>
      <w:r w:rsidR="00242CCB" w:rsidRPr="002F56A9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3 </w:t>
      </w:r>
      <w:r w:rsidR="00242CCB" w:rsidRPr="002F56A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հազա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ր դրամ, ծրագրի գումարի </w:t>
      </w:r>
      <w:r w:rsidR="00E623C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5%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-ը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/2023թ-ի ծրագիր/</w:t>
      </w:r>
      <w:r w:rsidR="006540B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:</w:t>
      </w:r>
      <w:r w:rsidR="00523518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Արթիկ համայնքի Անուշավան և Վարդաքար բնակավայրերի ոռոգման համակարգի կառուցում՝ համայնքի բյուջեի ներդրում՝ 12,889</w:t>
      </w:r>
      <w:r w:rsidR="00242CCB" w:rsidRPr="002F56A9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0 </w:t>
      </w:r>
      <w:r w:rsidR="00242CCB" w:rsidRPr="002F56A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հազա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ր դրամ, ծրագրի գումարի 3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0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%-ը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/2024թ-ի ծրագիր/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:rsidR="00EF65A3" w:rsidRDefault="00EC4AB7" w:rsidP="00EF65A3">
      <w:pPr>
        <w:jc w:val="both"/>
        <w:rPr>
          <w:rFonts w:ascii="Cambria Math" w:eastAsia="Times New Roman" w:hAnsi="Cambria Math" w:cs="Arial"/>
          <w:color w:val="000000" w:themeColor="text1"/>
          <w:sz w:val="24"/>
          <w:szCs w:val="24"/>
          <w:lang w:val="hy-AM" w:eastAsia="ru-RU"/>
        </w:rPr>
      </w:pP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Շենքերի և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կառույցների ընթացիկ նորոգում և </w:t>
      </w: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պահպանում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կազմել է 12</w:t>
      </w:r>
      <w:r w:rsidRP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360</w:t>
      </w:r>
      <w:r w:rsidRPr="00E623CF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 </w:t>
      </w:r>
      <w:r w:rsidRPr="00E623C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հազար</w:t>
      </w:r>
      <w:r w:rsidRPr="00E623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դրամ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13,420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կամ կատարվել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92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1%-ով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874E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գումարի շրջանակներում իրականացվել է </w:t>
      </w:r>
      <w:r w:rsidR="00874E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Արթիկ համայնքի</w:t>
      </w:r>
      <w:r w:rsidR="00874EC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մի շարք բնակավայրերի սելավատարների մաքրման աշխատանքներ։</w:t>
      </w:r>
    </w:p>
    <w:p w:rsidR="00EF65A3" w:rsidRPr="00EF65A3" w:rsidRDefault="00EF65A3" w:rsidP="00EF65A3">
      <w:pPr>
        <w:jc w:val="both"/>
        <w:rPr>
          <w:rFonts w:ascii="Cambria Math" w:eastAsia="Times New Roman" w:hAnsi="Cambria Math" w:cs="Arial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Նախագծահետազոտական ծախսեր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կազմել </w:t>
      </w:r>
      <w:r w:rsidRPr="00EF65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 2,277</w:t>
      </w:r>
      <w:r w:rsidRPr="00EF65A3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EF65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 </w:t>
      </w:r>
      <w:r w:rsidRPr="00EF65A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հազար</w:t>
      </w:r>
      <w:r w:rsidRPr="00EF65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դրամ՝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2,500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դիմաց:</w:t>
      </w:r>
    </w:p>
    <w:p w:rsidR="002F3074" w:rsidRDefault="00D0031B" w:rsidP="002F307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E2659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Նավթամթերք և բնական գազ</w:t>
      </w:r>
      <w:r w:rsidRPr="00E2659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/04.3.2/ ծրագրով 202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195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767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193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,1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44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98.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որը ավել է 2023 թվականի </w:t>
      </w:r>
      <w:r w:rsidR="002B2347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փաստացի կատարողական ցուցանիշից  149,005.7 հազար դրամով:</w:t>
      </w:r>
      <w:r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="00DB304F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Նշված գումարի շրջանակներում կատարվել են Արթիկ համայնքի մի շարք բնակավայրերի գազատարի ներքին ցանցի կառուցման աշխատանքներ՝ համայնքի ներդրում 4</w:t>
      </w:r>
      <w:r w:rsidR="001124EF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</w:t>
      </w:r>
      <w:r w:rsidR="00DB304F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%: </w:t>
      </w:r>
      <w:r w:rsidR="00610A6A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Համայնքի բյուջեից ֆինանսավորված գումարի չափը կազմել է 70,490</w:t>
      </w:r>
      <w:r w:rsidR="00610A6A" w:rsidRPr="00B60AAC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 w:eastAsia="ru-RU"/>
        </w:rPr>
        <w:t>․</w:t>
      </w:r>
      <w:r w:rsidR="00610A6A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  հազար դրամ, իսկ պետական բյուջեից՝ 122,653</w:t>
      </w:r>
      <w:r w:rsidR="00610A6A" w:rsidRPr="00B60AAC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 w:eastAsia="ru-RU"/>
        </w:rPr>
        <w:t>․</w:t>
      </w:r>
      <w:r w:rsidR="002850B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7 հազար դրամ։</w:t>
      </w:r>
      <w:r w:rsidR="00F97142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</w:p>
    <w:p w:rsidR="00A1690E" w:rsidRPr="00B60AAC" w:rsidRDefault="00A1690E" w:rsidP="00A1690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:rsidR="00422CE1" w:rsidRPr="00CD351E" w:rsidRDefault="008A359B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15FEE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Ճանապարհային տրանսպորտ</w:t>
      </w:r>
      <w:r w:rsidRPr="00915FEE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/04.5.1/  ծրագրով 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8E2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65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181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550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,7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84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 202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73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731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2F3074" w:rsidRPr="00915FEE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հազար դրամով</w:t>
      </w:r>
      <w:r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A72016" w:rsidRPr="001963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գումարի շրջանակներում կատարվել են Արթիկ քաղաքի մի շարք փողոցների փոսորակների </w:t>
      </w:r>
      <w:r w:rsidR="008D233E" w:rsidRPr="001963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վերանորոգման աշխատանքներ՝ </w:t>
      </w:r>
      <w:r w:rsidR="00C37D71" w:rsidRPr="001963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41,</w:t>
      </w:r>
      <w:r w:rsidR="00FD6340" w:rsidRPr="001963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013</w:t>
      </w:r>
      <w:r w:rsidR="00C37D71" w:rsidRPr="00196357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D6340" w:rsidRPr="001963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 հազար դրամ,</w:t>
      </w:r>
      <w:r w:rsidR="00FD6340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FD6340" w:rsidRPr="00196357">
        <w:rPr>
          <w:rFonts w:ascii="Arial LatArm" w:hAnsi="Arial LatArm"/>
          <w:sz w:val="24"/>
          <w:szCs w:val="24"/>
          <w:shd w:val="clear" w:color="auto" w:fill="FFFFFF"/>
          <w:lang w:val="hy-AM"/>
        </w:rPr>
        <w:t xml:space="preserve">²ñÃÇÏ </w:t>
      </w:r>
      <w:r w:rsidR="00196357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քաղաքի</w:t>
      </w:r>
      <w:r w:rsidR="00FD6340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196357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Բարեկամության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այգու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պարսպի և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աստիճանների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նորոգման աշխատանքներ</w:t>
      </w:r>
      <w:r w:rsidR="00FD6340" w:rsidRPr="00196357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՝ </w:t>
      </w:r>
      <w:r w:rsidR="00FD6340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917</w:t>
      </w:r>
      <w:r w:rsidR="00FD6340" w:rsidRPr="0019635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FD6340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7 հազար դրամ։</w:t>
      </w:r>
      <w:r w:rsidR="00FD6340">
        <w:rPr>
          <w:rFonts w:ascii="GHEA Grapalat" w:hAnsi="GHEA Grapalat" w:cs="Arial"/>
          <w:color w:val="000099"/>
          <w:sz w:val="24"/>
          <w:szCs w:val="24"/>
          <w:shd w:val="clear" w:color="auto" w:fill="FFFFFF"/>
          <w:lang w:val="hy-AM"/>
        </w:rPr>
        <w:t xml:space="preserve"> </w:t>
      </w:r>
      <w:r w:rsidR="00FD6340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5F1644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ծրագրով կ</w:t>
      </w:r>
      <w:r w:rsidR="001928B6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ատարվել են Արթիկ համայնքի մի շարք բնակավայրերի փողոցների ասֆալտապատման /համայնքի ներդրում 55%/ և տուֆ քարով սալապատման /համայնքի ներդրում </w:t>
      </w:r>
      <w:r w:rsidR="00DB05A7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F1155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1928B6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%/ աշխատանքներ</w:t>
      </w:r>
      <w:r w:rsidR="005F1644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ձեռք բերում</w:t>
      </w:r>
      <w:r w:rsidR="001928B6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00612A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F60A2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բյուջեից փաստացի ծախսը կազմել է 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255</w:t>
      </w:r>
      <w:r w:rsidR="00B37A92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053</w:t>
      </w:r>
      <w:r w:rsidR="00B37A92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CF60A2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պետական բյուջեից՝ 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244,204.1</w:t>
      </w:r>
      <w:r w:rsidR="00CF60A2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դրամ: </w:t>
      </w:r>
      <w:r w:rsidR="00B37A92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Կատարվել է նաև նախագծանախահաշվային փաստաթղթերի մշակման ծառայությունների հետ կապված ծախ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սեր՝ 9,532.6 հազար դրամի չափով:</w:t>
      </w:r>
    </w:p>
    <w:p w:rsidR="00CC7439" w:rsidRPr="00915FEE" w:rsidRDefault="00CC7439" w:rsidP="00F2728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B37A92" w:rsidRPr="00915FEE" w:rsidRDefault="00036D37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15FEE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Աղբահանում</w:t>
      </w:r>
      <w:r w:rsidRPr="00915FEE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/05.1.1/ ծրագրով 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52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դրամ, որից փաստացի ծախսը կազմել է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783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 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հազար դրամ կամ նախատեսվածի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91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%-ը, որը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23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856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</w:t>
      </w:r>
      <w:r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B37A92" w:rsidRPr="00612D30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15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ծրագրով նախատեսված ծախսերում</w:t>
      </w:r>
      <w:r w:rsidRPr="00612D30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կոմունալ ծառայությունների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գծով փաստացի ծախսը կազմել է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46,799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դրամ՝ նախատեսված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99.6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 Նշված հոդվածի շրջանակներում իրականացվել է համայնքում աղբահանության ծառայություններ:</w:t>
      </w:r>
    </w:p>
    <w:p w:rsidR="004D516E" w:rsidRPr="00612D30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12D30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Ընդհանուր բնույթի այլ ծառայությունների գծով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փաստացի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ծախս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չի կատարվել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նախատեսված </w:t>
      </w:r>
      <w:r w:rsidR="004C3BA0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,000.0 հազար դրամի դիմաց:</w:t>
      </w:r>
      <w:r w:rsidR="004C3BA0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B37A92" w:rsidRPr="00612D30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2D30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Հատուկ նպատակային այլ նյութերի գծով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փաստացի ծախսը կազմել է 9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84.0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32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%:</w:t>
      </w:r>
      <w:r w:rsidR="004C3BA0" w:rsidRPr="00612D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հոդվածի շրջանակներում իրականացվել է համայնքում անցկացվող շաբաթօրյակի համար անհրաժեշտ ապրանքների ձեռք բերում:</w:t>
      </w:r>
    </w:p>
    <w:p w:rsidR="000466A7" w:rsidRPr="00CD6E68" w:rsidRDefault="000466A7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F740D" w:rsidRPr="00CD6E68" w:rsidRDefault="001F740D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Շրջակա միջավայրի պաշտպանություն /այլ դասերին չպատկանող/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/05.6.1/ ծրագրով 202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241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790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 հազար դրամ, որից փաստացի ծախսը կազմել է 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713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9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 202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204D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80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204D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235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204D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</w:t>
      </w:r>
      <w:r w:rsidR="00AC6F23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ծրագրով սուբսիդիա է հատկացվում «Արթիկի համայնքային տնտեսություն» ՀՈԱԿ-ին՝ իր կանոնադրությամբ սահմանված գործունեությունը իրականացնելու համար /</w:t>
      </w:r>
      <w:r w:rsidR="004A03EE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աշխատողների</w:t>
      </w:r>
      <w:r w:rsidR="00AC6F23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թվաքանակը՝ 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84</w:t>
      </w:r>
      <w:r w:rsidR="004A03EE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</w:t>
      </w:r>
      <w:r w:rsidR="00AC6F23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1F740D" w:rsidRPr="00CD6E68" w:rsidRDefault="001F740D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C7439" w:rsidRPr="00CD6E68" w:rsidRDefault="001F740D" w:rsidP="00DD73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Ջրամատակարարում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/06.3.1/ ծրագրով 202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դրամ, որից փաստացի ծախս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կատարվել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277BC4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277BC4" w:rsidRPr="00CD6E68" w:rsidRDefault="00277BC4" w:rsidP="00277BC4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466A7" w:rsidRPr="00532D1A" w:rsidRDefault="00430488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Փողոցների լուսավորում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/06.4.1/ ծրագրով 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95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037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</w:t>
      </w:r>
      <w:r w:rsidR="00475D6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հատկացված գումարի չափը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կազմել է 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85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341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89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%-ը, որը </w:t>
      </w:r>
      <w:r w:rsidR="00BA3745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F324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F324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441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F324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</w:t>
      </w:r>
      <w:r w:rsidR="00BA3745" w:rsidRPr="00CD6E68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հազար դրամով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5F164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ծրագրով կ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ատարվել են Արթիկ համայնքի մի շարք բնակավայրերի փողոցային լուսավորության ցանցի անցկացման աշխատանքների գծով ծախսեր /համայնքի ներդրում </w:t>
      </w:r>
      <w:r w:rsidR="005F164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5%/: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բյուջեից փաստացի հատկացրած գումարի չափը կազմում է 24,278.9 հազ. դրամ նախատեսվածի 24,279.0 հազ. դրամի դիմաց կամ 100.0%։</w:t>
      </w:r>
      <w:r w:rsidR="005F164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Պետական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բյուջեից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հատկացումը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տարվի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2025թվականին։ </w:t>
      </w:r>
      <w:r w:rsidR="00140EB5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ծրագրով կատարվել է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նաև </w:t>
      </w:r>
      <w:r w:rsidR="00140EB5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էլեկտրաէներգիայի բաշխման, էներգասպառման համակարգի էներգախնայողության, սպառման համակարգը էլեկտրական ցանցին միացման ծառայությունների ձեռք բերում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52,846</w:t>
      </w:r>
      <w:r w:rsidR="00475D64" w:rsidRPr="00532D1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475D64" w:rsidRPr="00532D1A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հազ. դրամ</w:t>
      </w:r>
      <w:r w:rsidR="00D750B5" w:rsidRPr="00532D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DA5D46" w:rsidRPr="00CD6E68" w:rsidRDefault="00DA5D46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Բնակարանային շինարարության և կոմունալ ծառայություններ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/06.6.1/ ծրագրով 202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 նախատեսվել էր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105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532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68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409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%-ը, որը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F01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82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F01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374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F01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</w:t>
      </w:r>
      <w:r w:rsidR="00B61DE9" w:rsidRPr="00CD6E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A435D7" w:rsidRDefault="00B61DE9" w:rsidP="00B61DE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 ծրագրով նախատեսված ծախսերում </w:t>
      </w:r>
      <w:r w:rsidRPr="00843298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շենքերի և շինությունների կառուցում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ծախսերը կազմում են 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475D64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619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հազ. դրամ նախատեսվածի 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101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742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հազ. դրամի դիմաց կամ 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63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75D64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%։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շրջանակներում կատարվել է Արթիկ համայնքի բազմաբնակարան շենքերի տանիքների հիմնանորոգման աշխատանքներ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/համայնքի ներդրում 55%/, որը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բյուջեից փաստացի հատկացրած գումարի չափն է ամբողջությամբ, իսկ պետական բյուջեից հատկացումը կկատարվի 2025 թվականին։ </w:t>
      </w:r>
      <w:r w:rsidR="008F0D6A" w:rsidRPr="00843298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ախագծանախահաշվային փաստաթղթերի մշակման ծառայությունների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հետ կապված ծախսերը կազմել է 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79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0.0 հազար դրամ՝ նախատեսված 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790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դիմաց:</w:t>
      </w:r>
    </w:p>
    <w:p w:rsidR="00A1690E" w:rsidRPr="00843298" w:rsidRDefault="00A1690E" w:rsidP="00B61DE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731A54" w:rsidRPr="002850B1" w:rsidRDefault="00DA5D46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850B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Հանգստի և սպորտի ծառայություններ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/8.1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.1/ ծրագրով 202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45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78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</w:t>
      </w:r>
      <w:r w:rsidR="00BA3745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որը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պակաս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B1422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B1422A" w:rsidRPr="002850B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B1422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280</w:t>
      </w:r>
      <w:r w:rsidR="00B1422A" w:rsidRPr="002850B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B1422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0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</w:t>
      </w:r>
      <w:r w:rsidR="00E739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</w:p>
    <w:p w:rsidR="001F740D" w:rsidRPr="00801844" w:rsidRDefault="008F0D6A" w:rsidP="001F740D">
      <w:pPr>
        <w:shd w:val="clear" w:color="auto" w:fill="FFFFFF"/>
        <w:spacing w:after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01844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Այլ կապիտալ դրամաշնորհներ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ծախսը և նախատեսված ծախսը կազմում է 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8,3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00.0 հազ. դրամ : Նշված գումարի շրջանակներում կատարվել է </w:t>
      </w:r>
      <w:r w:rsidR="004467DE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հատկացում համայնքի կողմից, որպես կապիտալ դրամաշնորհ</w:t>
      </w:r>
      <w:r w:rsidR="0048601E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 w:rsidR="004467DE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8601E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որպես </w:t>
      </w:r>
      <w:r w:rsidR="0048601E" w:rsidRPr="0080184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Պեմզաշեն բնակավայրի այգու վերանորոգման ծրագրի համաֆինանսավորման գումար։ </w:t>
      </w:r>
    </w:p>
    <w:p w:rsidR="0048601E" w:rsidRPr="00801844" w:rsidRDefault="0048601E" w:rsidP="001F740D">
      <w:pPr>
        <w:shd w:val="clear" w:color="auto" w:fill="FFFFFF"/>
        <w:spacing w:after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01844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Այլ ընթացիկ դրամաշնորհներ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ծախսը և նախատեսված ծախսը կազմում է 700.0 հազ. դրամ : Նշված գումարի շրջանակներում կատարվել է հատկացում համայնքի կողմից, որպես ընթացիկ դրամաշնորհ` </w:t>
      </w:r>
      <w:r w:rsidRPr="00801844">
        <w:rPr>
          <w:rFonts w:ascii="Arial" w:hAnsi="Arial" w:cs="Arial"/>
          <w:sz w:val="24"/>
          <w:szCs w:val="24"/>
          <w:shd w:val="clear" w:color="auto" w:fill="FFFFFF"/>
          <w:lang w:val="hy-AM"/>
        </w:rPr>
        <w:t>Արագած հովիտ</w:t>
      </w:r>
      <w:r w:rsidRPr="00801844">
        <w:rPr>
          <w:rFonts w:ascii="Arial LatArm" w:hAnsi="Arial LatArm"/>
          <w:sz w:val="24"/>
          <w:szCs w:val="24"/>
          <w:shd w:val="clear" w:color="auto" w:fill="FFFFFF"/>
          <w:lang w:val="hy-AM"/>
        </w:rPr>
        <w:t xml:space="preserve"> </w:t>
      </w:r>
      <w:r w:rsidRPr="00801844">
        <w:rPr>
          <w:rFonts w:ascii="Arial" w:hAnsi="Arial" w:cs="Arial"/>
          <w:sz w:val="24"/>
          <w:szCs w:val="24"/>
          <w:shd w:val="clear" w:color="auto" w:fill="FFFFFF"/>
          <w:lang w:val="hy-AM"/>
        </w:rPr>
        <w:t>տեղական ակտիվ խումբ տարածքային զարգացում ՀԿ-ին դրամաշնորհ։</w:t>
      </w:r>
      <w:r w:rsidRPr="0080184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:rsidR="00065F85" w:rsidRDefault="00065F85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01844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Կրթական, մշակութային և սպորտային նպաստներ բյուջեից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ծախսը կազմել է 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45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 հազար դրամ՝ նախատեսված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դիմաց կամ 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.0%: Նշված հոդվածի շրջանակներում հատկացվել է սպորտային նպաստներ համայնքային ենթակայության մարզադպրոցների սաներին և մարզիչներին: </w:t>
      </w:r>
    </w:p>
    <w:p w:rsidR="00A1690E" w:rsidRPr="00801844" w:rsidRDefault="00A1690E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429A9" w:rsidRDefault="00731A54" w:rsidP="00626E4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Գրադարաններ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/8.2.1/ ծրագրով 202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4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330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 հազար դրամ, որից փաստացի ծախսը կազմել է 4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794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9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.8%-ը, որը ավել է 202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</w:t>
      </w:r>
      <w:r w:rsidR="009D4B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9D4B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413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9D4B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</w:t>
      </w:r>
      <w:r w:rsidR="00BA3745" w:rsidRPr="000429A9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հազար դրամով:</w:t>
      </w:r>
      <w:r w:rsidR="004B1140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ծրագրով սուբսիդիա է հատկացվում «Արթիկի գրադարան» ՀՈԱԿ-ին՝ իր կանոնադրությամբ սահմանված գործունեությունը իրականացնելու համար:</w:t>
      </w:r>
    </w:p>
    <w:p w:rsidR="00CF543E" w:rsidRPr="000429A9" w:rsidRDefault="005E466D" w:rsidP="00626E4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lastRenderedPageBreak/>
        <w:t>Մշակույքի տներ, ակումբներ, կենտրոններ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/08.2.3/ ծրագրով 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1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504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.4 հազար դրամ, որից փաստացի ծախսը կազմել է 1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43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6.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97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%-ը, որը 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384B56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27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384B56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120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384B56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B6A0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ծրագրով սուբսիդիա է հատկացվում «Արթիկի Տիգրան Մանսուրյանի անվան մշակույթի կենտրոն» ՀՈԱԿ-ին և «Արթիկի Վարազ Սամուելյանի անվան մշակույթի տուն» ՀՈԱԿ-ի՝ իրենց կանոնադրությամբ սահմանված գործունեությունները իրականացնելու համար: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Այլ ընթացիկ դրամաշնորհներ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հոդվածով փաստացի ծախսը և նախատեսված ծախսը կազմում է 1000.0 հազ. դրամ : Նշված գումարի շրջանակներում կատարվել է հատկացում համայնքի կողմից</w:t>
      </w:r>
      <w:r w:rsidR="00626E49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որպես </w:t>
      </w:r>
      <w:r w:rsidR="00801844" w:rsidRPr="000429A9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«Սանհանգույցների վերանորոգում Սարատակ բնակավայրի մշակույթի տանը» ծրագրի համաֆինանսավորման գումար։</w:t>
      </w:r>
    </w:p>
    <w:p w:rsidR="000466A7" w:rsidRDefault="000B6A0C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0B06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Շենքերի և շինությունների կապիտալ վերանորոգում հոդվածով 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փաստացի ծախսը կազմել է 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327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082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 կամ 9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4C525B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/պետական բյուջեից հատկացում/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920C9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հոդվածի շրջանակներում իրականացվել է Արթիկ համայնքի Փանիկ բնակավայրի մշակույթի տան հիմնանորոգման աշխատանքներ /2-րդ փուլ/:</w:t>
      </w:r>
    </w:p>
    <w:p w:rsidR="00CE0B06" w:rsidRDefault="00CE0B06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0B06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Վարչական սարքավորումներ հոդվածով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փաստացի ծախսը կազմել է 16743</w:t>
      </w:r>
      <w:r w:rsidRPr="00CE0B06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18281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 հազար դրամի դիմաց կամ 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 /պետական բյուջեից հատկացում/:</w:t>
      </w:r>
    </w:p>
    <w:p w:rsidR="000429A9" w:rsidRPr="00CE0B06" w:rsidRDefault="000429A9" w:rsidP="000466A7">
      <w:pPr>
        <w:shd w:val="clear" w:color="auto" w:fill="FFFFFF"/>
        <w:spacing w:after="0"/>
        <w:jc w:val="both"/>
        <w:textAlignment w:val="baseline"/>
        <w:rPr>
          <w:rFonts w:ascii="Cambria Math" w:eastAsia="Times New Roman" w:hAnsi="Cambria Math" w:cs="Times New Roman"/>
          <w:sz w:val="24"/>
          <w:szCs w:val="24"/>
          <w:u w:val="single"/>
          <w:lang w:val="hy-AM" w:eastAsia="ru-RU"/>
        </w:rPr>
      </w:pPr>
    </w:p>
    <w:p w:rsidR="000429A9" w:rsidRDefault="003726D7" w:rsidP="000429A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0B06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Այլ մշակութային կազմակերպություններ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/08.2.4/ ծրագրով 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24,000.0 հազար դրամ, որից փաստացի ծախսը կազմել է 1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685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77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.9%-ը, որը 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571F5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</w:t>
      </w:r>
      <w:r w:rsidR="00BA3745" w:rsidRPr="00CE0B0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571F5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903</w:t>
      </w:r>
      <w:r w:rsidR="00BA3745" w:rsidRPr="00CE0B0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571F5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</w:t>
      </w:r>
      <w:r w:rsidR="009C3EEC" w:rsidRPr="00CE0B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Նշված ծրագրի շրջանակներում կազմակերպվել է համայնքում մշակութային միջոցառումներ:</w:t>
      </w:r>
    </w:p>
    <w:p w:rsidR="000429A9" w:rsidRDefault="001D2074" w:rsidP="00FC1405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Նախադպրոցական կրթություն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/09.1.1/ ծրագրով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1,00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,783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948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,9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 202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985AA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203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985AA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994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985AA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հազար դրամով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:</w:t>
      </w:r>
      <w:r w:rsid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C3EEC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Սուբսիդիաներ ոչ-ֆինանսական համայնքային կազմակերպություններին</w:t>
      </w:r>
      <w:r w:rsidR="009C3EE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հոդվածի շրջանակներում  սուբսիդիա է հատկացվել համայնքային ենթակայության նախադպրոցական հիմնարկներին</w:t>
      </w:r>
      <w:r w:rsidR="009B6658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/թվով 16 ՀՈԱԿ/</w:t>
      </w:r>
      <w:r w:rsidR="009C3EE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իրենց կանոնադրությամբ սահմանված գործունեությունները իրականացնելու համար: 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հոդվածով փաստացի ծախսը կազմել է </w:t>
      </w:r>
      <w:r w:rsidR="002554EB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473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554EB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805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2554EB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5001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527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001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653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001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դրամի դիմաց կամ նախատեսվածի </w:t>
      </w:r>
      <w:r w:rsidR="006F37A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89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6F37A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%-ը:</w:t>
      </w:r>
      <w:r w:rsidR="000429A9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Շենքերի և շինությունների կապիտալ վերանորոգում 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հոդվածով փաստացի ծախսը կազմել է 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470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790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475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779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.5 հազար դրամի դիմաց կամ 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99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</w:t>
      </w:r>
      <w:r w:rsidR="00E869BB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որի շրջանակներում հատկացվել է 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Արթիկ համանյքի Արթիկ</w:t>
      </w:r>
      <w:r w:rsidR="00F85F1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քաղաքի թիվ 1 ,3, 4 մանկապարտեզների,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Լեռնակերտ բնակավայրերի </w:t>
      </w:r>
      <w:r w:rsidR="00F85F1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շենքերի </w:t>
      </w:r>
      <w:r w:rsidR="00F85F1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հիմանորոգման աշխատանքներին։</w:t>
      </w:r>
      <w:r w:rsidR="000429A9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F5DF6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Նախագծանախահաշվային փաստաթղթերի մշակման ծառայությունների</w:t>
      </w:r>
      <w:r w:rsidR="00BF5DF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հետ կապված ծախսերը նախատեսվել և հատկացվել է 4,350.0 հազար դրամ:</w:t>
      </w:r>
      <w:r w:rsidR="000429A9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0429A9" w:rsidRDefault="000429A9" w:rsidP="000429A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FC1405" w:rsidRPr="000429A9" w:rsidRDefault="001D2074" w:rsidP="00FC1405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Արտադպրոցական կրթություն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/09.5.1/ ծրագրով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301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777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դրամ, որից փաստացի ծախսը կազմել է 2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671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DB519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DB519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%-ը, որը ավել է 202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1C7FC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27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1C7FC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595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</w:t>
      </w:r>
      <w:r w:rsidR="001C7FC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E717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Նշված ծրագրով </w:t>
      </w:r>
      <w:r w:rsidR="00003407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Սուբսիդիաներ ոչ-ֆինանսական համայնքային կազմակերպություններին</w:t>
      </w:r>
      <w:r w:rsidR="0000340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հոդվածի շրջանակներում </w:t>
      </w:r>
      <w:r w:rsidR="00E717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սուբսիդիա է հատկացվել համայնքային ենթակայության արտադպրոցական կրթության ոլորտի թվով </w:t>
      </w:r>
      <w:r w:rsidR="009B6658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="00E717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ՀՈԱԿ-ին՝ իրենց կանոնադրությամբ սահմանված գործունեությունները իրականացնելու համար:</w:t>
      </w:r>
      <w:r w:rsidR="0000340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Նշված հոդվածով փաստացի ծախսը կազմել է 279,871.6 հազար դրամ՝ նախատեսված 297,877.0 հազար դրամի դիմաց կամ նախատեսվածի 94.0%-ը:</w:t>
      </w:r>
      <w:r w:rsidR="00A264F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003407" w:rsidRPr="000429A9" w:rsidRDefault="00FC1405" w:rsidP="0000340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Նախագծանախահաշվային փաստաթղթերի մշակման ծառայությունների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հետ կապված ծախսերը կազմել է 3,800.0 հազար դրամ՝ նախատեսված 3,900.0 հազար դրամի դիմաց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437956" w:rsidRPr="000429A9" w:rsidRDefault="00437956" w:rsidP="0000340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DB5191" w:rsidRPr="000429A9" w:rsidRDefault="00DD7373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 xml:space="preserve"> </w:t>
      </w:r>
      <w:r w:rsidR="00430488"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Կրթություն</w:t>
      </w:r>
      <w:r w:rsidR="00430488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</w:t>
      </w:r>
      <w:r w:rsidR="00430488"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այլ դասերին չպատկանող/</w:t>
      </w:r>
      <w:r w:rsidR="00430488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/09.8.1/ ծրագրով 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A264F1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948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հազար դրամ, որից փաստացի ծախսը կազմել է 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873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 կամ նախատեսվածի 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80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%-ը, որը </w:t>
      </w:r>
      <w:r w:rsidR="0043795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43795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4379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="004379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293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.4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</w:t>
      </w:r>
      <w:r w:rsidR="00430488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0466A7" w:rsidRPr="000429A9" w:rsidRDefault="00DC014D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ծրագրի շրջանակներում նվիրատվություններ այլ շահույթ չհետապնդող կազմակերպություններին հոդվածով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հատկացված 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12,873.4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հազար դրամը հատկացվել 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է, որպես նվիրատվություն, Արթիկ համայնքի «Մեղրաշենի միջնակարգ դպրոց», «Արևշատի Մետաքսեի անվան միջնակարգ դպրոց» և «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Նահապետավանի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միջնակարգ դպրոց»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Արթիկի թիվ 4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հիմնական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դպրոց»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Արթիկի թիվ 8 հիմնական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դպրոց»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Գեղանիստի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միջնակարգ դպրոց»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ՊՈԱԿ-</w:t>
      </w:r>
      <w:r w:rsidR="00395F8E"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«Հակոբյաններ համահայկական մշակույթային կենտրոն» ՀԿ-ին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9B793C" w:rsidRPr="00D2480F" w:rsidRDefault="009B793C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C7439" w:rsidRPr="00D2480F" w:rsidRDefault="00DB5191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2480F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Սոցիալական հատուկ արտոնություններ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  <w:r w:rsidRPr="00D2480F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/ այլ դասերին չպատկանող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/ /10.7.1/ ծրագրով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ճշտված բյուջեվ նախատեսվել էր 18,000.0 հազար դրամ, որից փաստացի ծախսը կազմել է 15,8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5.0 հազար դրամ կամ նախատեսվածի 88.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%-ը, որը 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202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փաստացի կատարողական ցուցանիշից  </w:t>
      </w:r>
      <w:r w:rsidR="0074023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40</w:t>
      </w:r>
      <w:r w:rsidR="00781614" w:rsidRPr="00D2480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.0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դրամով:</w:t>
      </w:r>
    </w:p>
    <w:p w:rsidR="000429A9" w:rsidRPr="00D2480F" w:rsidRDefault="000429A9" w:rsidP="000429A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DD7373" w:rsidRPr="00D2480F" w:rsidRDefault="00DD7373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 xml:space="preserve"> </w:t>
      </w:r>
      <w:r w:rsidR="004D465C" w:rsidRPr="00D2480F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 w:eastAsia="ru-RU"/>
        </w:rPr>
        <w:t>Ոչ ֆինանսական ակտիվների օտարումից մուտքեր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ծրագրով փաստացի մուտքերը կազմել է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37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951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,000.0 հազար դրամի 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դիմաց, այդ թվում հողի իրացումից մուտքերը կազմել է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707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,000.0 հազար դրամի դիմաց, իսկ այլ հիմնական միջոցների իրացումից մուտքերը կազմել է 12,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243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հազար դրամ՝ նախատեսված 1,000.0 հազար դրամի դիմաց:  </w:t>
      </w:r>
    </w:p>
    <w:p w:rsidR="004D465C" w:rsidRPr="000429A9" w:rsidRDefault="004D465C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DD7373" w:rsidRPr="00D2480F" w:rsidRDefault="00CC7439" w:rsidP="00DD737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Առ</w:t>
      </w:r>
      <w:r w:rsidR="00987BCB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31/12/202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թ-ի դրությամբ Արթիկ համայնքի բյուջեի վարչական մասի միջոցների տարեսկզբի ազատ մնացորդը կազմել է 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597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,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449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հազ. դրամ, իսկ համայնքի բյուջեի ֆոնդային մասի միջոցների տարեսկզբի ազատ մնացորդը՝ 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2,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640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6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հազ. դրամ:</w:t>
      </w:r>
      <w:r w:rsidR="00DD7373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 xml:space="preserve"> </w:t>
      </w:r>
    </w:p>
    <w:p w:rsidR="00DD7373" w:rsidRPr="00D2480F" w:rsidRDefault="00DD7373" w:rsidP="00DD737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</w:pPr>
    </w:p>
    <w:p w:rsidR="00422CE1" w:rsidRPr="00D2480F" w:rsidRDefault="00422CE1" w:rsidP="00F27286">
      <w:pPr>
        <w:jc w:val="both"/>
        <w:rPr>
          <w:lang w:val="hy-AM"/>
        </w:rPr>
      </w:pPr>
    </w:p>
    <w:p w:rsidR="00812BC7" w:rsidRPr="00D2480F" w:rsidRDefault="002E6B91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D2480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BD6FAD" w:rsidRPr="00D2480F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D2480F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</w:p>
    <w:sectPr w:rsidR="00BD6FAD" w:rsidRPr="00D2480F" w:rsidSect="009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031"/>
    <w:multiLevelType w:val="multilevel"/>
    <w:tmpl w:val="A20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4F"/>
    <w:multiLevelType w:val="multilevel"/>
    <w:tmpl w:val="551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F3C81"/>
    <w:multiLevelType w:val="multilevel"/>
    <w:tmpl w:val="AD9A7E5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06C54"/>
    <w:multiLevelType w:val="multilevel"/>
    <w:tmpl w:val="292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00AD"/>
    <w:multiLevelType w:val="multilevel"/>
    <w:tmpl w:val="1E7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47CA8"/>
    <w:multiLevelType w:val="multilevel"/>
    <w:tmpl w:val="2972487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938DE"/>
    <w:multiLevelType w:val="multilevel"/>
    <w:tmpl w:val="D7929F9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9701E"/>
    <w:multiLevelType w:val="multilevel"/>
    <w:tmpl w:val="DD4C6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B4AE4"/>
    <w:multiLevelType w:val="multilevel"/>
    <w:tmpl w:val="0DAE3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C1581"/>
    <w:multiLevelType w:val="multilevel"/>
    <w:tmpl w:val="2EB8A1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13852"/>
    <w:multiLevelType w:val="multilevel"/>
    <w:tmpl w:val="E18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51720"/>
    <w:multiLevelType w:val="multilevel"/>
    <w:tmpl w:val="68F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C693C"/>
    <w:multiLevelType w:val="multilevel"/>
    <w:tmpl w:val="C69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515AA"/>
    <w:multiLevelType w:val="multilevel"/>
    <w:tmpl w:val="A3EC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B1709"/>
    <w:multiLevelType w:val="hybridMultilevel"/>
    <w:tmpl w:val="DD300B64"/>
    <w:lvl w:ilvl="0" w:tplc="3E0E18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1D625C9"/>
    <w:multiLevelType w:val="multilevel"/>
    <w:tmpl w:val="9C9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6284E"/>
    <w:multiLevelType w:val="multilevel"/>
    <w:tmpl w:val="E59A026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F4E0E"/>
    <w:multiLevelType w:val="multilevel"/>
    <w:tmpl w:val="4B3CC64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246CE"/>
    <w:multiLevelType w:val="multilevel"/>
    <w:tmpl w:val="4676759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57AD4"/>
    <w:multiLevelType w:val="multilevel"/>
    <w:tmpl w:val="D4A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75772"/>
    <w:multiLevelType w:val="multilevel"/>
    <w:tmpl w:val="DB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F488F"/>
    <w:multiLevelType w:val="multilevel"/>
    <w:tmpl w:val="D66806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42C72"/>
    <w:multiLevelType w:val="multilevel"/>
    <w:tmpl w:val="BBA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D18BB"/>
    <w:multiLevelType w:val="multilevel"/>
    <w:tmpl w:val="E0E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C03CA"/>
    <w:multiLevelType w:val="multilevel"/>
    <w:tmpl w:val="33C6C3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0860C4"/>
    <w:multiLevelType w:val="multilevel"/>
    <w:tmpl w:val="35E876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B34E4"/>
    <w:multiLevelType w:val="multilevel"/>
    <w:tmpl w:val="BBEAA74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B7AAC"/>
    <w:multiLevelType w:val="multilevel"/>
    <w:tmpl w:val="CC7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A7482"/>
    <w:multiLevelType w:val="multilevel"/>
    <w:tmpl w:val="EA8A30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356B1"/>
    <w:multiLevelType w:val="multilevel"/>
    <w:tmpl w:val="28C8FE9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5324B"/>
    <w:multiLevelType w:val="multilevel"/>
    <w:tmpl w:val="3EA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61C0D"/>
    <w:multiLevelType w:val="multilevel"/>
    <w:tmpl w:val="974E2C7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852F36"/>
    <w:multiLevelType w:val="multilevel"/>
    <w:tmpl w:val="AF5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4C0C43"/>
    <w:multiLevelType w:val="multilevel"/>
    <w:tmpl w:val="4C3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506877"/>
    <w:multiLevelType w:val="multilevel"/>
    <w:tmpl w:val="DEA0381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023A1"/>
    <w:multiLevelType w:val="multilevel"/>
    <w:tmpl w:val="40D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11340B"/>
    <w:multiLevelType w:val="multilevel"/>
    <w:tmpl w:val="83D03CA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D116B"/>
    <w:multiLevelType w:val="multilevel"/>
    <w:tmpl w:val="D64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9"/>
  </w:num>
  <w:num w:numId="5">
    <w:abstractNumId w:val="9"/>
  </w:num>
  <w:num w:numId="6">
    <w:abstractNumId w:val="3"/>
  </w:num>
  <w:num w:numId="7">
    <w:abstractNumId w:val="21"/>
  </w:num>
  <w:num w:numId="8">
    <w:abstractNumId w:val="15"/>
  </w:num>
  <w:num w:numId="9">
    <w:abstractNumId w:val="7"/>
  </w:num>
  <w:num w:numId="10">
    <w:abstractNumId w:val="10"/>
  </w:num>
  <w:num w:numId="11">
    <w:abstractNumId w:val="28"/>
  </w:num>
  <w:num w:numId="12">
    <w:abstractNumId w:val="30"/>
  </w:num>
  <w:num w:numId="13">
    <w:abstractNumId w:val="24"/>
  </w:num>
  <w:num w:numId="14">
    <w:abstractNumId w:val="33"/>
  </w:num>
  <w:num w:numId="15">
    <w:abstractNumId w:val="25"/>
  </w:num>
  <w:num w:numId="16">
    <w:abstractNumId w:val="12"/>
  </w:num>
  <w:num w:numId="17">
    <w:abstractNumId w:val="6"/>
  </w:num>
  <w:num w:numId="18">
    <w:abstractNumId w:val="20"/>
  </w:num>
  <w:num w:numId="19">
    <w:abstractNumId w:val="5"/>
  </w:num>
  <w:num w:numId="20">
    <w:abstractNumId w:val="35"/>
  </w:num>
  <w:num w:numId="21">
    <w:abstractNumId w:val="29"/>
  </w:num>
  <w:num w:numId="22">
    <w:abstractNumId w:val="23"/>
  </w:num>
  <w:num w:numId="23">
    <w:abstractNumId w:val="36"/>
  </w:num>
  <w:num w:numId="24">
    <w:abstractNumId w:val="32"/>
  </w:num>
  <w:num w:numId="25">
    <w:abstractNumId w:val="2"/>
  </w:num>
  <w:num w:numId="26">
    <w:abstractNumId w:val="4"/>
  </w:num>
  <w:num w:numId="27">
    <w:abstractNumId w:val="18"/>
  </w:num>
  <w:num w:numId="28">
    <w:abstractNumId w:val="27"/>
  </w:num>
  <w:num w:numId="29">
    <w:abstractNumId w:val="34"/>
  </w:num>
  <w:num w:numId="30">
    <w:abstractNumId w:val="0"/>
  </w:num>
  <w:num w:numId="31">
    <w:abstractNumId w:val="31"/>
  </w:num>
  <w:num w:numId="32">
    <w:abstractNumId w:val="1"/>
  </w:num>
  <w:num w:numId="33">
    <w:abstractNumId w:val="16"/>
  </w:num>
  <w:num w:numId="34">
    <w:abstractNumId w:val="22"/>
  </w:num>
  <w:num w:numId="35">
    <w:abstractNumId w:val="17"/>
  </w:num>
  <w:num w:numId="36">
    <w:abstractNumId w:val="37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FAD"/>
    <w:rsid w:val="00003407"/>
    <w:rsid w:val="00004963"/>
    <w:rsid w:val="0000612A"/>
    <w:rsid w:val="000076B2"/>
    <w:rsid w:val="0001405D"/>
    <w:rsid w:val="00015314"/>
    <w:rsid w:val="00036D37"/>
    <w:rsid w:val="000404F9"/>
    <w:rsid w:val="000429A9"/>
    <w:rsid w:val="00043568"/>
    <w:rsid w:val="000466A7"/>
    <w:rsid w:val="00061901"/>
    <w:rsid w:val="000625C9"/>
    <w:rsid w:val="00065F85"/>
    <w:rsid w:val="000701D9"/>
    <w:rsid w:val="0009706A"/>
    <w:rsid w:val="000A607B"/>
    <w:rsid w:val="000B49C0"/>
    <w:rsid w:val="000B6A0C"/>
    <w:rsid w:val="000B7EC6"/>
    <w:rsid w:val="000C1129"/>
    <w:rsid w:val="000D412F"/>
    <w:rsid w:val="000D44FC"/>
    <w:rsid w:val="000D6FB5"/>
    <w:rsid w:val="001026C4"/>
    <w:rsid w:val="0011103A"/>
    <w:rsid w:val="001124EF"/>
    <w:rsid w:val="00114485"/>
    <w:rsid w:val="0013497A"/>
    <w:rsid w:val="0013587C"/>
    <w:rsid w:val="0013741F"/>
    <w:rsid w:val="00140EB5"/>
    <w:rsid w:val="00152B0C"/>
    <w:rsid w:val="00152BAC"/>
    <w:rsid w:val="001550BA"/>
    <w:rsid w:val="00155369"/>
    <w:rsid w:val="00156B1C"/>
    <w:rsid w:val="001649D8"/>
    <w:rsid w:val="00165486"/>
    <w:rsid w:val="00165E38"/>
    <w:rsid w:val="0017303B"/>
    <w:rsid w:val="00180F03"/>
    <w:rsid w:val="001928B6"/>
    <w:rsid w:val="00192ACB"/>
    <w:rsid w:val="00195D7D"/>
    <w:rsid w:val="00196357"/>
    <w:rsid w:val="001A343B"/>
    <w:rsid w:val="001C75EF"/>
    <w:rsid w:val="001C7FC5"/>
    <w:rsid w:val="001D2074"/>
    <w:rsid w:val="001E0052"/>
    <w:rsid w:val="001E2989"/>
    <w:rsid w:val="001E31B3"/>
    <w:rsid w:val="001E34B7"/>
    <w:rsid w:val="001E76EC"/>
    <w:rsid w:val="001F740D"/>
    <w:rsid w:val="00204983"/>
    <w:rsid w:val="00204DB8"/>
    <w:rsid w:val="00207FE6"/>
    <w:rsid w:val="00217B2F"/>
    <w:rsid w:val="00223D77"/>
    <w:rsid w:val="00230E0A"/>
    <w:rsid w:val="00233728"/>
    <w:rsid w:val="00240746"/>
    <w:rsid w:val="00242CCB"/>
    <w:rsid w:val="002449DD"/>
    <w:rsid w:val="00245A8A"/>
    <w:rsid w:val="00247960"/>
    <w:rsid w:val="00247BC3"/>
    <w:rsid w:val="00252EB3"/>
    <w:rsid w:val="002554EB"/>
    <w:rsid w:val="00277BC4"/>
    <w:rsid w:val="00285036"/>
    <w:rsid w:val="002850B1"/>
    <w:rsid w:val="002A39D1"/>
    <w:rsid w:val="002B124A"/>
    <w:rsid w:val="002B2347"/>
    <w:rsid w:val="002D55A8"/>
    <w:rsid w:val="002E4CFC"/>
    <w:rsid w:val="002E6B91"/>
    <w:rsid w:val="002E7C29"/>
    <w:rsid w:val="002F2966"/>
    <w:rsid w:val="002F3074"/>
    <w:rsid w:val="002F337C"/>
    <w:rsid w:val="002F56A9"/>
    <w:rsid w:val="002F6CEA"/>
    <w:rsid w:val="002F7575"/>
    <w:rsid w:val="00310724"/>
    <w:rsid w:val="00314CF6"/>
    <w:rsid w:val="00315ABB"/>
    <w:rsid w:val="00317FED"/>
    <w:rsid w:val="00331038"/>
    <w:rsid w:val="00346763"/>
    <w:rsid w:val="00347460"/>
    <w:rsid w:val="00353E7B"/>
    <w:rsid w:val="00360378"/>
    <w:rsid w:val="003631B8"/>
    <w:rsid w:val="00367B84"/>
    <w:rsid w:val="003726D7"/>
    <w:rsid w:val="0037455A"/>
    <w:rsid w:val="0038049A"/>
    <w:rsid w:val="00384B56"/>
    <w:rsid w:val="00395F8E"/>
    <w:rsid w:val="003A7C4E"/>
    <w:rsid w:val="003B587F"/>
    <w:rsid w:val="003B7B95"/>
    <w:rsid w:val="003C4ECD"/>
    <w:rsid w:val="003C6722"/>
    <w:rsid w:val="003E59E4"/>
    <w:rsid w:val="003F0E18"/>
    <w:rsid w:val="003F2CC9"/>
    <w:rsid w:val="003F3468"/>
    <w:rsid w:val="003F442E"/>
    <w:rsid w:val="004038F2"/>
    <w:rsid w:val="00422CE1"/>
    <w:rsid w:val="00430488"/>
    <w:rsid w:val="00431EB1"/>
    <w:rsid w:val="00437956"/>
    <w:rsid w:val="004467DE"/>
    <w:rsid w:val="004540DF"/>
    <w:rsid w:val="00456E1B"/>
    <w:rsid w:val="00457C96"/>
    <w:rsid w:val="00475D64"/>
    <w:rsid w:val="00476588"/>
    <w:rsid w:val="0048601E"/>
    <w:rsid w:val="004A03EE"/>
    <w:rsid w:val="004A3BCA"/>
    <w:rsid w:val="004B1140"/>
    <w:rsid w:val="004B16A6"/>
    <w:rsid w:val="004B4295"/>
    <w:rsid w:val="004C3B82"/>
    <w:rsid w:val="004C3BA0"/>
    <w:rsid w:val="004C46B3"/>
    <w:rsid w:val="004C525B"/>
    <w:rsid w:val="004D465C"/>
    <w:rsid w:val="004D4682"/>
    <w:rsid w:val="004D516E"/>
    <w:rsid w:val="004E26C9"/>
    <w:rsid w:val="004E3CF4"/>
    <w:rsid w:val="004F37F1"/>
    <w:rsid w:val="0050011D"/>
    <w:rsid w:val="005020B2"/>
    <w:rsid w:val="00506568"/>
    <w:rsid w:val="00514A54"/>
    <w:rsid w:val="00521399"/>
    <w:rsid w:val="00523518"/>
    <w:rsid w:val="0053233E"/>
    <w:rsid w:val="00532D1A"/>
    <w:rsid w:val="005342D6"/>
    <w:rsid w:val="00545C75"/>
    <w:rsid w:val="00550381"/>
    <w:rsid w:val="00552392"/>
    <w:rsid w:val="00553E27"/>
    <w:rsid w:val="0056178B"/>
    <w:rsid w:val="0057161C"/>
    <w:rsid w:val="005717E2"/>
    <w:rsid w:val="00571F5F"/>
    <w:rsid w:val="00583AD0"/>
    <w:rsid w:val="005929B7"/>
    <w:rsid w:val="00593527"/>
    <w:rsid w:val="005943F0"/>
    <w:rsid w:val="00597627"/>
    <w:rsid w:val="005A11C9"/>
    <w:rsid w:val="005A49D6"/>
    <w:rsid w:val="005C4D12"/>
    <w:rsid w:val="005D1849"/>
    <w:rsid w:val="005D3EE6"/>
    <w:rsid w:val="005D5A13"/>
    <w:rsid w:val="005E03BC"/>
    <w:rsid w:val="005E0C82"/>
    <w:rsid w:val="005E3303"/>
    <w:rsid w:val="005E466D"/>
    <w:rsid w:val="005E6806"/>
    <w:rsid w:val="005E6E55"/>
    <w:rsid w:val="005E7F6C"/>
    <w:rsid w:val="005F1644"/>
    <w:rsid w:val="005F2479"/>
    <w:rsid w:val="005F6936"/>
    <w:rsid w:val="006028C6"/>
    <w:rsid w:val="00610A6A"/>
    <w:rsid w:val="00612D30"/>
    <w:rsid w:val="00624E9F"/>
    <w:rsid w:val="00626E49"/>
    <w:rsid w:val="00630344"/>
    <w:rsid w:val="0063227A"/>
    <w:rsid w:val="00640A68"/>
    <w:rsid w:val="00640A92"/>
    <w:rsid w:val="006540BF"/>
    <w:rsid w:val="00654BBD"/>
    <w:rsid w:val="00654FC4"/>
    <w:rsid w:val="00667967"/>
    <w:rsid w:val="00674371"/>
    <w:rsid w:val="00674518"/>
    <w:rsid w:val="0067716D"/>
    <w:rsid w:val="0068260C"/>
    <w:rsid w:val="00683436"/>
    <w:rsid w:val="00693034"/>
    <w:rsid w:val="006A1D42"/>
    <w:rsid w:val="006F1DD0"/>
    <w:rsid w:val="006F37A7"/>
    <w:rsid w:val="007007BB"/>
    <w:rsid w:val="00717C12"/>
    <w:rsid w:val="00721DB0"/>
    <w:rsid w:val="00723FEA"/>
    <w:rsid w:val="00731A54"/>
    <w:rsid w:val="00734E61"/>
    <w:rsid w:val="007359A1"/>
    <w:rsid w:val="00740230"/>
    <w:rsid w:val="00740CD3"/>
    <w:rsid w:val="00747186"/>
    <w:rsid w:val="00757986"/>
    <w:rsid w:val="0076079F"/>
    <w:rsid w:val="007673F6"/>
    <w:rsid w:val="00770AD0"/>
    <w:rsid w:val="00774499"/>
    <w:rsid w:val="00781614"/>
    <w:rsid w:val="00783BA1"/>
    <w:rsid w:val="00784AC4"/>
    <w:rsid w:val="0078685B"/>
    <w:rsid w:val="00794BA4"/>
    <w:rsid w:val="007A2507"/>
    <w:rsid w:val="007B5173"/>
    <w:rsid w:val="007C0CC4"/>
    <w:rsid w:val="007C10CC"/>
    <w:rsid w:val="007C270B"/>
    <w:rsid w:val="007C5C1A"/>
    <w:rsid w:val="007D424A"/>
    <w:rsid w:val="007E224B"/>
    <w:rsid w:val="007E402C"/>
    <w:rsid w:val="00800EEF"/>
    <w:rsid w:val="00801844"/>
    <w:rsid w:val="00803707"/>
    <w:rsid w:val="008112BC"/>
    <w:rsid w:val="00812BC7"/>
    <w:rsid w:val="00826998"/>
    <w:rsid w:val="008376FC"/>
    <w:rsid w:val="00843298"/>
    <w:rsid w:val="00845A7A"/>
    <w:rsid w:val="00847C2D"/>
    <w:rsid w:val="00853BBF"/>
    <w:rsid w:val="00864ED8"/>
    <w:rsid w:val="00874ECB"/>
    <w:rsid w:val="008855BB"/>
    <w:rsid w:val="008A08E0"/>
    <w:rsid w:val="008A359B"/>
    <w:rsid w:val="008B36BC"/>
    <w:rsid w:val="008B43D4"/>
    <w:rsid w:val="008B6814"/>
    <w:rsid w:val="008C4DC1"/>
    <w:rsid w:val="008C6EE0"/>
    <w:rsid w:val="008D233E"/>
    <w:rsid w:val="008E2B4E"/>
    <w:rsid w:val="008F0D6A"/>
    <w:rsid w:val="008F75D9"/>
    <w:rsid w:val="009012FB"/>
    <w:rsid w:val="00905906"/>
    <w:rsid w:val="00906A5E"/>
    <w:rsid w:val="00915FEE"/>
    <w:rsid w:val="0091623D"/>
    <w:rsid w:val="00920C9E"/>
    <w:rsid w:val="0092275D"/>
    <w:rsid w:val="009239BC"/>
    <w:rsid w:val="009333F3"/>
    <w:rsid w:val="00946AD2"/>
    <w:rsid w:val="009835E1"/>
    <w:rsid w:val="00983B88"/>
    <w:rsid w:val="0098545D"/>
    <w:rsid w:val="00985AA4"/>
    <w:rsid w:val="00987BCB"/>
    <w:rsid w:val="00991C18"/>
    <w:rsid w:val="009B28C0"/>
    <w:rsid w:val="009B6658"/>
    <w:rsid w:val="009B7025"/>
    <w:rsid w:val="009B793C"/>
    <w:rsid w:val="009C392F"/>
    <w:rsid w:val="009C3EEC"/>
    <w:rsid w:val="009D4B77"/>
    <w:rsid w:val="009E77F3"/>
    <w:rsid w:val="00A125B6"/>
    <w:rsid w:val="00A1690E"/>
    <w:rsid w:val="00A2317D"/>
    <w:rsid w:val="00A2395F"/>
    <w:rsid w:val="00A264F1"/>
    <w:rsid w:val="00A435D7"/>
    <w:rsid w:val="00A662A4"/>
    <w:rsid w:val="00A72016"/>
    <w:rsid w:val="00A744A4"/>
    <w:rsid w:val="00A835D3"/>
    <w:rsid w:val="00A86406"/>
    <w:rsid w:val="00A97AED"/>
    <w:rsid w:val="00AA2639"/>
    <w:rsid w:val="00AB1BDF"/>
    <w:rsid w:val="00AC6F23"/>
    <w:rsid w:val="00AD4926"/>
    <w:rsid w:val="00AE11FB"/>
    <w:rsid w:val="00AE21BC"/>
    <w:rsid w:val="00AF1155"/>
    <w:rsid w:val="00B11CAC"/>
    <w:rsid w:val="00B1422A"/>
    <w:rsid w:val="00B160CA"/>
    <w:rsid w:val="00B174B2"/>
    <w:rsid w:val="00B23C01"/>
    <w:rsid w:val="00B307CE"/>
    <w:rsid w:val="00B30F31"/>
    <w:rsid w:val="00B37A92"/>
    <w:rsid w:val="00B4103C"/>
    <w:rsid w:val="00B43EA0"/>
    <w:rsid w:val="00B47BCC"/>
    <w:rsid w:val="00B500D2"/>
    <w:rsid w:val="00B6037B"/>
    <w:rsid w:val="00B60AAC"/>
    <w:rsid w:val="00B61DE9"/>
    <w:rsid w:val="00B62B61"/>
    <w:rsid w:val="00B815C0"/>
    <w:rsid w:val="00B8402F"/>
    <w:rsid w:val="00B90F1D"/>
    <w:rsid w:val="00B91E88"/>
    <w:rsid w:val="00B922CD"/>
    <w:rsid w:val="00BA3745"/>
    <w:rsid w:val="00BB15FF"/>
    <w:rsid w:val="00BB2EC0"/>
    <w:rsid w:val="00BC31D3"/>
    <w:rsid w:val="00BD5C69"/>
    <w:rsid w:val="00BD6121"/>
    <w:rsid w:val="00BD6FAD"/>
    <w:rsid w:val="00BF4000"/>
    <w:rsid w:val="00BF5DF6"/>
    <w:rsid w:val="00BF66CD"/>
    <w:rsid w:val="00C17E43"/>
    <w:rsid w:val="00C32755"/>
    <w:rsid w:val="00C36BA6"/>
    <w:rsid w:val="00C37D71"/>
    <w:rsid w:val="00C37E81"/>
    <w:rsid w:val="00C43727"/>
    <w:rsid w:val="00C477EB"/>
    <w:rsid w:val="00C510DB"/>
    <w:rsid w:val="00C67AF8"/>
    <w:rsid w:val="00C76D51"/>
    <w:rsid w:val="00C8786D"/>
    <w:rsid w:val="00C926C1"/>
    <w:rsid w:val="00C92E5A"/>
    <w:rsid w:val="00CB6FB6"/>
    <w:rsid w:val="00CC0E12"/>
    <w:rsid w:val="00CC12CD"/>
    <w:rsid w:val="00CC7439"/>
    <w:rsid w:val="00CD1490"/>
    <w:rsid w:val="00CD351E"/>
    <w:rsid w:val="00CD6E68"/>
    <w:rsid w:val="00CE0B06"/>
    <w:rsid w:val="00CE3B68"/>
    <w:rsid w:val="00CF1CA7"/>
    <w:rsid w:val="00CF543E"/>
    <w:rsid w:val="00CF60A2"/>
    <w:rsid w:val="00D0031B"/>
    <w:rsid w:val="00D003F6"/>
    <w:rsid w:val="00D00FD8"/>
    <w:rsid w:val="00D06A21"/>
    <w:rsid w:val="00D126A1"/>
    <w:rsid w:val="00D2480F"/>
    <w:rsid w:val="00D33705"/>
    <w:rsid w:val="00D355FE"/>
    <w:rsid w:val="00D43D83"/>
    <w:rsid w:val="00D470EB"/>
    <w:rsid w:val="00D47EAF"/>
    <w:rsid w:val="00D5321C"/>
    <w:rsid w:val="00D70DFB"/>
    <w:rsid w:val="00D73423"/>
    <w:rsid w:val="00D750B5"/>
    <w:rsid w:val="00D80B70"/>
    <w:rsid w:val="00D80EC3"/>
    <w:rsid w:val="00D85665"/>
    <w:rsid w:val="00D87329"/>
    <w:rsid w:val="00DA5D46"/>
    <w:rsid w:val="00DB05A7"/>
    <w:rsid w:val="00DB304F"/>
    <w:rsid w:val="00DB5191"/>
    <w:rsid w:val="00DC014D"/>
    <w:rsid w:val="00DD18B9"/>
    <w:rsid w:val="00DD7373"/>
    <w:rsid w:val="00DE5234"/>
    <w:rsid w:val="00DF52CD"/>
    <w:rsid w:val="00E0310B"/>
    <w:rsid w:val="00E2659A"/>
    <w:rsid w:val="00E40A07"/>
    <w:rsid w:val="00E44969"/>
    <w:rsid w:val="00E45019"/>
    <w:rsid w:val="00E47AA4"/>
    <w:rsid w:val="00E57D15"/>
    <w:rsid w:val="00E623CF"/>
    <w:rsid w:val="00E716B4"/>
    <w:rsid w:val="00E71782"/>
    <w:rsid w:val="00E73826"/>
    <w:rsid w:val="00E73900"/>
    <w:rsid w:val="00E74216"/>
    <w:rsid w:val="00E7781C"/>
    <w:rsid w:val="00E83A37"/>
    <w:rsid w:val="00E856E0"/>
    <w:rsid w:val="00E8645A"/>
    <w:rsid w:val="00E868FB"/>
    <w:rsid w:val="00E869BB"/>
    <w:rsid w:val="00EA4922"/>
    <w:rsid w:val="00EC289A"/>
    <w:rsid w:val="00EC4AB7"/>
    <w:rsid w:val="00EC669E"/>
    <w:rsid w:val="00EE4D3F"/>
    <w:rsid w:val="00EF094F"/>
    <w:rsid w:val="00EF0A82"/>
    <w:rsid w:val="00EF62C6"/>
    <w:rsid w:val="00EF65A3"/>
    <w:rsid w:val="00F01F02"/>
    <w:rsid w:val="00F02411"/>
    <w:rsid w:val="00F13F5C"/>
    <w:rsid w:val="00F1665F"/>
    <w:rsid w:val="00F27286"/>
    <w:rsid w:val="00F32437"/>
    <w:rsid w:val="00F45B37"/>
    <w:rsid w:val="00F522CD"/>
    <w:rsid w:val="00F5267E"/>
    <w:rsid w:val="00F559D9"/>
    <w:rsid w:val="00F56541"/>
    <w:rsid w:val="00F577D2"/>
    <w:rsid w:val="00F66C29"/>
    <w:rsid w:val="00F73175"/>
    <w:rsid w:val="00F733F9"/>
    <w:rsid w:val="00F75F31"/>
    <w:rsid w:val="00F83E68"/>
    <w:rsid w:val="00F84D42"/>
    <w:rsid w:val="00F85F12"/>
    <w:rsid w:val="00F87157"/>
    <w:rsid w:val="00F97142"/>
    <w:rsid w:val="00FC1405"/>
    <w:rsid w:val="00FC57E9"/>
    <w:rsid w:val="00FC62EC"/>
    <w:rsid w:val="00FD18A3"/>
    <w:rsid w:val="00FD6340"/>
    <w:rsid w:val="00FD6937"/>
    <w:rsid w:val="00FE5715"/>
    <w:rsid w:val="00FF082D"/>
    <w:rsid w:val="00FF100B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FAD"/>
    <w:rPr>
      <w:b/>
      <w:bCs/>
    </w:rPr>
  </w:style>
  <w:style w:type="character" w:styleId="a5">
    <w:name w:val="Emphasis"/>
    <w:basedOn w:val="a0"/>
    <w:uiPriority w:val="20"/>
    <w:qFormat/>
    <w:rsid w:val="00BD6FAD"/>
    <w:rPr>
      <w:i/>
      <w:iCs/>
    </w:rPr>
  </w:style>
  <w:style w:type="paragraph" w:styleId="a6">
    <w:name w:val="List Paragraph"/>
    <w:basedOn w:val="a"/>
    <w:uiPriority w:val="34"/>
    <w:qFormat/>
    <w:rsid w:val="00CC74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64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51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16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35F88-0019-4409-9105-1921DF10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4630</TotalTime>
  <Pages>19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281</cp:revision>
  <cp:lastPrinted>2025-02-18T07:24:00Z</cp:lastPrinted>
  <dcterms:created xsi:type="dcterms:W3CDTF">2023-02-04T06:14:00Z</dcterms:created>
  <dcterms:modified xsi:type="dcterms:W3CDTF">2025-02-18T07:29:00Z</dcterms:modified>
</cp:coreProperties>
</file>