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328B" w14:textId="77777777" w:rsidR="00D32AD3" w:rsidRPr="00D60911" w:rsidRDefault="00D32AD3" w:rsidP="00D60911">
      <w:pPr>
        <w:ind w:right="425"/>
        <w:jc w:val="right"/>
        <w:rPr>
          <w:rFonts w:ascii="GHEA Grapalat" w:hAnsi="GHEA Grapalat"/>
        </w:rPr>
      </w:pPr>
      <w:r w:rsidRPr="00D60911">
        <w:rPr>
          <w:rFonts w:ascii="GHEA Grapalat" w:hAnsi="GHEA Grapalat"/>
          <w:lang w:val="hy-AM"/>
        </w:rPr>
        <w:t xml:space="preserve">Հավելված N </w:t>
      </w:r>
      <w:r w:rsidRPr="00D60911">
        <w:rPr>
          <w:rFonts w:ascii="GHEA Grapalat" w:hAnsi="GHEA Grapalat"/>
        </w:rPr>
        <w:t>2.1</w:t>
      </w:r>
    </w:p>
    <w:p w14:paraId="3E5E328C" w14:textId="77777777" w:rsidR="00CB05A9" w:rsidRPr="00D60911" w:rsidRDefault="00CB05A9" w:rsidP="00D60911">
      <w:pPr>
        <w:ind w:right="425"/>
        <w:jc w:val="right"/>
        <w:rPr>
          <w:rFonts w:ascii="GHEA Grapalat" w:hAnsi="GHEA Grapalat"/>
        </w:rPr>
      </w:pPr>
      <w:r w:rsidRPr="00D60911">
        <w:rPr>
          <w:rFonts w:ascii="GHEA Grapalat" w:hAnsi="GHEA Grapalat"/>
        </w:rPr>
        <w:t>Հայաստանի Հանրապետության</w:t>
      </w:r>
    </w:p>
    <w:p w14:paraId="3E5E328D" w14:textId="77777777" w:rsidR="00CB05A9" w:rsidRPr="00D60911" w:rsidRDefault="00CB05A9" w:rsidP="00D60911">
      <w:pPr>
        <w:ind w:right="425"/>
        <w:jc w:val="right"/>
        <w:rPr>
          <w:rFonts w:ascii="GHEA Grapalat" w:hAnsi="GHEA Grapalat"/>
        </w:rPr>
      </w:pPr>
      <w:r w:rsidRPr="00D60911">
        <w:rPr>
          <w:rFonts w:ascii="GHEA Grapalat" w:hAnsi="GHEA Grapalat"/>
        </w:rPr>
        <w:t xml:space="preserve"> Շիրակի մարզի Արթիկ համայնքի բնակավայրերի</w:t>
      </w:r>
    </w:p>
    <w:p w14:paraId="3E5E328E" w14:textId="456EEFA1" w:rsidR="00CB05A9" w:rsidRPr="00D60911" w:rsidRDefault="00CB05A9" w:rsidP="00D60911">
      <w:pPr>
        <w:ind w:right="425"/>
        <w:jc w:val="right"/>
        <w:rPr>
          <w:rFonts w:ascii="GHEA Grapalat" w:hAnsi="GHEA Grapalat"/>
        </w:rPr>
      </w:pPr>
      <w:r w:rsidRPr="00D60911">
        <w:rPr>
          <w:rFonts w:ascii="GHEA Grapalat" w:hAnsi="GHEA Grapalat"/>
        </w:rPr>
        <w:t>ավագանու 202</w:t>
      </w:r>
      <w:r w:rsidR="00D60911" w:rsidRPr="00D60911">
        <w:rPr>
          <w:rFonts w:ascii="GHEA Grapalat" w:hAnsi="GHEA Grapalat"/>
          <w:lang w:val="hy-AM"/>
        </w:rPr>
        <w:t>4</w:t>
      </w:r>
      <w:r w:rsidRPr="00D60911">
        <w:rPr>
          <w:rFonts w:ascii="GHEA Grapalat" w:hAnsi="GHEA Grapalat"/>
        </w:rPr>
        <w:t xml:space="preserve"> թվականի</w:t>
      </w:r>
      <w:r w:rsidRPr="00D60911">
        <w:rPr>
          <w:rFonts w:ascii="GHEA Grapalat" w:hAnsi="GHEA Grapalat"/>
        </w:rPr>
        <w:softHyphen/>
      </w:r>
      <w:r w:rsidRPr="00D60911">
        <w:rPr>
          <w:rFonts w:ascii="GHEA Grapalat" w:hAnsi="GHEA Grapalat"/>
        </w:rPr>
        <w:softHyphen/>
        <w:t xml:space="preserve"> </w:t>
      </w:r>
      <w:r w:rsidR="00DA61A5" w:rsidRPr="00D60911">
        <w:rPr>
          <w:rFonts w:ascii="GHEA Grapalat" w:hAnsi="GHEA Grapalat"/>
          <w:lang w:val="hy-AM"/>
        </w:rPr>
        <w:t>նոյ</w:t>
      </w:r>
      <w:r w:rsidRPr="00D60911">
        <w:rPr>
          <w:rFonts w:ascii="GHEA Grapalat" w:hAnsi="GHEA Grapalat"/>
        </w:rPr>
        <w:t>եմբեր</w:t>
      </w:r>
      <w:r w:rsidRPr="00D60911">
        <w:rPr>
          <w:rFonts w:ascii="GHEA Grapalat" w:hAnsi="GHEA Grapalat"/>
          <w:lang w:val="ru-RU"/>
        </w:rPr>
        <w:t>ի</w:t>
      </w:r>
      <w:r w:rsidRPr="00D60911">
        <w:rPr>
          <w:rFonts w:ascii="GHEA Grapalat" w:hAnsi="GHEA Grapalat"/>
        </w:rPr>
        <w:t xml:space="preserve"> </w:t>
      </w:r>
      <w:r w:rsidR="00A065FC" w:rsidRPr="00D60911">
        <w:rPr>
          <w:rFonts w:ascii="GHEA Grapalat" w:hAnsi="GHEA Grapalat"/>
          <w:lang w:val="hy-AM"/>
        </w:rPr>
        <w:t>2</w:t>
      </w:r>
      <w:r w:rsidR="00D60911" w:rsidRPr="00D60911">
        <w:rPr>
          <w:rFonts w:ascii="GHEA Grapalat" w:hAnsi="GHEA Grapalat"/>
          <w:lang w:val="hy-AM"/>
        </w:rPr>
        <w:t>6</w:t>
      </w:r>
      <w:r w:rsidR="00DA61A5" w:rsidRPr="00D60911">
        <w:rPr>
          <w:rFonts w:ascii="GHEA Grapalat" w:hAnsi="GHEA Grapalat"/>
        </w:rPr>
        <w:t>-</w:t>
      </w:r>
      <w:r w:rsidRPr="00D60911">
        <w:rPr>
          <w:rFonts w:ascii="GHEA Grapalat" w:hAnsi="GHEA Grapalat"/>
        </w:rPr>
        <w:t xml:space="preserve">ի </w:t>
      </w:r>
    </w:p>
    <w:p w14:paraId="3E5E328F" w14:textId="193F287D" w:rsidR="00750463" w:rsidRDefault="00CB05A9" w:rsidP="00D60911">
      <w:pPr>
        <w:ind w:right="425"/>
        <w:jc w:val="right"/>
        <w:rPr>
          <w:rFonts w:ascii="GHEA Grapalat" w:hAnsi="GHEA Grapalat"/>
          <w:lang w:val="hy-AM"/>
        </w:rPr>
      </w:pPr>
      <w:r w:rsidRPr="00D60911">
        <w:rPr>
          <w:rFonts w:ascii="GHEA Grapalat" w:hAnsi="GHEA Grapalat"/>
        </w:rPr>
        <w:t xml:space="preserve">թիվ </w:t>
      </w:r>
      <w:r w:rsidR="00DA61A5" w:rsidRPr="00D60911">
        <w:rPr>
          <w:rFonts w:ascii="GHEA Grapalat" w:hAnsi="GHEA Grapalat"/>
          <w:lang w:val="hy-AM"/>
        </w:rPr>
        <w:t xml:space="preserve"> </w:t>
      </w:r>
      <w:r w:rsidR="00C94F47">
        <w:rPr>
          <w:rFonts w:ascii="GHEA Grapalat" w:hAnsi="GHEA Grapalat"/>
          <w:lang w:val="hy-AM"/>
        </w:rPr>
        <w:t>23</w:t>
      </w:r>
      <w:r w:rsidR="00AD47D5">
        <w:rPr>
          <w:rFonts w:ascii="GHEA Grapalat" w:hAnsi="GHEA Grapalat"/>
          <w:lang w:val="hy-AM"/>
        </w:rPr>
        <w:t>6</w:t>
      </w:r>
      <w:bookmarkStart w:id="0" w:name="_GoBack"/>
      <w:bookmarkEnd w:id="0"/>
      <w:r w:rsidR="00C94F47">
        <w:rPr>
          <w:rFonts w:ascii="GHEA Grapalat" w:hAnsi="GHEA Grapalat"/>
          <w:lang w:val="hy-AM"/>
        </w:rPr>
        <w:t xml:space="preserve">-Ն </w:t>
      </w:r>
      <w:r w:rsidRPr="00D60911">
        <w:rPr>
          <w:rFonts w:ascii="GHEA Grapalat" w:hAnsi="GHEA Grapalat"/>
        </w:rPr>
        <w:t xml:space="preserve"> որոշման</w:t>
      </w:r>
      <w:r w:rsidR="00D32AD3" w:rsidRPr="00D60911">
        <w:rPr>
          <w:rFonts w:ascii="GHEA Grapalat" w:hAnsi="GHEA Grapalat"/>
          <w:lang w:val="hy-AM"/>
        </w:rPr>
        <w:t xml:space="preserve"> հավելված 2-ի </w:t>
      </w:r>
      <w:r w:rsidR="005C288F" w:rsidRPr="00D60911">
        <w:rPr>
          <w:rFonts w:ascii="GHEA Grapalat" w:hAnsi="GHEA Grapalat"/>
          <w:lang w:val="hy-AM"/>
        </w:rPr>
        <w:t>23</w:t>
      </w:r>
      <w:r w:rsidR="00D32AD3" w:rsidRPr="00D60911">
        <w:rPr>
          <w:rFonts w:ascii="GHEA Grapalat" w:hAnsi="GHEA Grapalat"/>
          <w:lang w:val="hy-AM"/>
        </w:rPr>
        <w:t xml:space="preserve"> կետի</w:t>
      </w:r>
    </w:p>
    <w:p w14:paraId="69E21D41" w14:textId="77777777" w:rsidR="00D60911" w:rsidRPr="00EB15F2" w:rsidRDefault="00D60911" w:rsidP="00D60911">
      <w:pPr>
        <w:ind w:right="425"/>
        <w:jc w:val="right"/>
        <w:rPr>
          <w:rFonts w:ascii="GHEA Grapalat" w:hAnsi="GHEA Grapalat"/>
          <w:lang w:val="hy-AM"/>
        </w:rPr>
      </w:pPr>
    </w:p>
    <w:p w14:paraId="3E5E3290" w14:textId="77777777" w:rsidR="00D32AD3" w:rsidRPr="00EB15F2" w:rsidRDefault="00D32AD3" w:rsidP="00D32AD3">
      <w:pPr>
        <w:jc w:val="right"/>
        <w:rPr>
          <w:rFonts w:ascii="GHEA Grapalat" w:hAnsi="GHEA Grapalat"/>
          <w:b/>
          <w:color w:val="auto"/>
          <w:lang w:val="hy-AM"/>
        </w:rPr>
      </w:pPr>
    </w:p>
    <w:p w14:paraId="3E5E3291" w14:textId="77777777" w:rsidR="00750463" w:rsidRPr="00D32AD3" w:rsidRDefault="00750463" w:rsidP="00750463">
      <w:pPr>
        <w:ind w:left="-709"/>
        <w:jc w:val="center"/>
        <w:rPr>
          <w:rFonts w:ascii="GHEA Grapalat" w:hAnsi="GHEA Grapalat"/>
          <w:b/>
          <w:color w:val="008000"/>
          <w:sz w:val="24"/>
          <w:szCs w:val="24"/>
          <w:lang w:val="hy-AM"/>
        </w:rPr>
      </w:pPr>
      <w:r w:rsidRPr="00D32AD3">
        <w:rPr>
          <w:rFonts w:ascii="GHEA Grapalat" w:hAnsi="GHEA Grapalat"/>
          <w:b/>
          <w:color w:val="008000"/>
          <w:sz w:val="24"/>
          <w:szCs w:val="24"/>
          <w:lang w:val="hy-AM"/>
        </w:rPr>
        <w:t>ՀԱՄԱՅՆՔԱՅԻՆ ԱՆԱՍՆԱԲՈՒՅԺԻ ԿՈՂՄԻՑ ՄԱՏՈՒՑՎՈՂ ՎՃԱՐՈՎԻ ԱՆԱՍՆԱԲՈՒԺԱԿԱՆ ԾԱՌԱՅՈՒԹՅՈՒՆՆԵՐԻ ԱՌԱՋԱՐԿՎՈՂ ՑԱՆԿ ԵՎ ԳՆԱՑՈՒՑԱԿ</w:t>
      </w:r>
    </w:p>
    <w:p w14:paraId="3E5E3292" w14:textId="77777777" w:rsidR="00750463" w:rsidRPr="00D32AD3" w:rsidRDefault="00750463" w:rsidP="00750463">
      <w:pPr>
        <w:ind w:left="-709"/>
        <w:jc w:val="center"/>
        <w:rPr>
          <w:rFonts w:ascii="GHEA Grapalat" w:hAnsi="GHEA Grapalat"/>
          <w:b/>
          <w:color w:val="008000"/>
          <w:sz w:val="24"/>
          <w:szCs w:val="24"/>
          <w:lang w:val="hy-AM"/>
        </w:rPr>
      </w:pPr>
    </w:p>
    <w:tbl>
      <w:tblPr>
        <w:tblStyle w:val="-231"/>
        <w:tblW w:w="0" w:type="auto"/>
        <w:tblBorders>
          <w:left w:val="single" w:sz="2" w:space="0" w:color="C0C0C0" w:themeColor="accent3" w:themeTint="99"/>
          <w:right w:val="single" w:sz="2" w:space="0" w:color="C0C0C0" w:themeColor="accent3" w:themeTint="99"/>
        </w:tblBorders>
        <w:tblLook w:val="04A0" w:firstRow="1" w:lastRow="0" w:firstColumn="1" w:lastColumn="0" w:noHBand="0" w:noVBand="1"/>
      </w:tblPr>
      <w:tblGrid>
        <w:gridCol w:w="460"/>
        <w:gridCol w:w="5785"/>
        <w:gridCol w:w="3786"/>
      </w:tblGrid>
      <w:tr w:rsidR="00750463" w14:paraId="3E5E3296" w14:textId="77777777" w:rsidTr="00B44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000"/>
          </w:tcPr>
          <w:p w14:paraId="3E5E3293" w14:textId="77777777" w:rsidR="00750463" w:rsidRPr="00D32AD3" w:rsidRDefault="00750463" w:rsidP="00E14CDF">
            <w:pPr>
              <w:jc w:val="center"/>
              <w:rPr>
                <w:rFonts w:ascii="GHEA Grapalat" w:hAnsi="GHEA Grapalat"/>
                <w:b w:val="0"/>
                <w:color w:val="FFFFFF" w:themeColor="background1"/>
                <w:sz w:val="28"/>
                <w:szCs w:val="28"/>
                <w:lang w:val="hy-AM"/>
              </w:rPr>
            </w:pPr>
          </w:p>
        </w:tc>
        <w:tc>
          <w:tcPr>
            <w:tcW w:w="57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000"/>
            <w:vAlign w:val="center"/>
          </w:tcPr>
          <w:p w14:paraId="3E5E3294" w14:textId="77777777" w:rsidR="00750463" w:rsidRPr="007375F1" w:rsidRDefault="00750463" w:rsidP="00E14C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 w:val="0"/>
                <w:color w:val="FFFFFF" w:themeColor="background1"/>
                <w:sz w:val="24"/>
                <w:szCs w:val="24"/>
              </w:rPr>
            </w:pPr>
            <w:r w:rsidRPr="007375F1">
              <w:rPr>
                <w:rFonts w:ascii="GHEA Grapalat" w:eastAsia="Times New Roman" w:hAnsi="GHEA Grapalat" w:cs="Arial"/>
                <w:b w:val="0"/>
                <w:color w:val="FFFFFF" w:themeColor="background1"/>
                <w:sz w:val="24"/>
                <w:szCs w:val="24"/>
              </w:rPr>
              <w:t>Անասնաբուժական</w:t>
            </w:r>
            <w:r w:rsidRPr="007375F1">
              <w:rPr>
                <w:rFonts w:ascii="GHEA Grapalat" w:eastAsia="Times New Roman" w:hAnsi="GHEA Grapalat" w:cs="Times New Roman"/>
                <w:b w:val="0"/>
                <w:color w:val="FFFFFF" w:themeColor="background1"/>
                <w:sz w:val="24"/>
                <w:szCs w:val="24"/>
              </w:rPr>
              <w:t xml:space="preserve"> </w:t>
            </w:r>
            <w:r w:rsidRPr="007375F1">
              <w:rPr>
                <w:rFonts w:ascii="GHEA Grapalat" w:eastAsia="Times New Roman" w:hAnsi="GHEA Grapalat" w:cs="Arial"/>
                <w:b w:val="0"/>
                <w:color w:val="FFFFFF" w:themeColor="background1"/>
                <w:sz w:val="24"/>
                <w:szCs w:val="24"/>
              </w:rPr>
              <w:t>ծառայության</w:t>
            </w:r>
            <w:r w:rsidRPr="007375F1">
              <w:rPr>
                <w:rFonts w:ascii="GHEA Grapalat" w:eastAsia="Times New Roman" w:hAnsi="GHEA Grapalat" w:cs="Sylfaen"/>
                <w:b w:val="0"/>
                <w:color w:val="FFFFFF" w:themeColor="background1"/>
                <w:sz w:val="24"/>
                <w:szCs w:val="24"/>
              </w:rPr>
              <w:t xml:space="preserve"> </w:t>
            </w:r>
            <w:r w:rsidRPr="007375F1">
              <w:rPr>
                <w:rFonts w:ascii="GHEA Grapalat" w:eastAsia="Times New Roman" w:hAnsi="GHEA Grapalat" w:cs="Arial"/>
                <w:b w:val="0"/>
                <w:color w:val="FFFFFF" w:themeColor="background1"/>
                <w:sz w:val="24"/>
                <w:szCs w:val="24"/>
              </w:rPr>
              <w:t>անվանումը</w:t>
            </w:r>
            <w:r w:rsidRPr="007375F1">
              <w:rPr>
                <w:rFonts w:ascii="GHEA Grapalat" w:eastAsia="Times New Roman" w:hAnsi="GHEA Grapalat" w:cs="Sylfaen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8000"/>
            <w:vAlign w:val="center"/>
          </w:tcPr>
          <w:p w14:paraId="3E5E3295" w14:textId="77777777" w:rsidR="00750463" w:rsidRPr="007375F1" w:rsidRDefault="00750463" w:rsidP="00E14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 w:val="0"/>
                <w:color w:val="FFFFFF" w:themeColor="background1"/>
                <w:sz w:val="24"/>
                <w:szCs w:val="24"/>
              </w:rPr>
            </w:pPr>
            <w:r w:rsidRPr="007375F1">
              <w:rPr>
                <w:rFonts w:ascii="GHEA Grapalat" w:eastAsia="Times New Roman" w:hAnsi="GHEA Grapalat" w:cs="Arial"/>
                <w:b w:val="0"/>
                <w:color w:val="FFFFFF" w:themeColor="background1"/>
                <w:sz w:val="24"/>
                <w:szCs w:val="24"/>
              </w:rPr>
              <w:t>Գինը</w:t>
            </w:r>
            <w:r w:rsidRPr="007375F1">
              <w:rPr>
                <w:rFonts w:ascii="GHEA Grapalat" w:eastAsia="Times New Roman" w:hAnsi="GHEA Grapalat" w:cs="Times New Roman"/>
                <w:b w:val="0"/>
                <w:color w:val="FFFFFF" w:themeColor="background1"/>
                <w:sz w:val="24"/>
                <w:szCs w:val="24"/>
              </w:rPr>
              <w:t xml:space="preserve"> /</w:t>
            </w:r>
            <w:r w:rsidRPr="007375F1">
              <w:rPr>
                <w:rFonts w:ascii="GHEA Grapalat" w:eastAsia="Times New Roman" w:hAnsi="GHEA Grapalat" w:cs="Arial"/>
                <w:b w:val="0"/>
                <w:color w:val="FFFFFF" w:themeColor="background1"/>
                <w:sz w:val="24"/>
                <w:szCs w:val="24"/>
              </w:rPr>
              <w:t>դրամ</w:t>
            </w:r>
            <w:r w:rsidRPr="007375F1">
              <w:rPr>
                <w:rFonts w:ascii="GHEA Grapalat" w:eastAsia="Times New Roman" w:hAnsi="GHEA Grapalat" w:cs="Times New Roman"/>
                <w:b w:val="0"/>
                <w:color w:val="FFFFFF" w:themeColor="background1"/>
                <w:sz w:val="24"/>
                <w:szCs w:val="24"/>
              </w:rPr>
              <w:t>/</w:t>
            </w:r>
          </w:p>
        </w:tc>
      </w:tr>
      <w:tr w:rsidR="00750463" w14:paraId="3E5E329A" w14:textId="77777777" w:rsidTr="00B4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97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1</w:t>
            </w:r>
          </w:p>
        </w:tc>
        <w:tc>
          <w:tcPr>
            <w:tcW w:w="5785" w:type="dxa"/>
            <w:vAlign w:val="center"/>
          </w:tcPr>
          <w:p w14:paraId="3E5E3298" w14:textId="77777777" w:rsidR="00750463" w:rsidRPr="00DF4486" w:rsidRDefault="00750463" w:rsidP="00E14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Կենդանիների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հիվանդությունների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բուժման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,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կանխարգելման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հարցերով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խորհրդատվություն</w:t>
            </w:r>
          </w:p>
        </w:tc>
        <w:tc>
          <w:tcPr>
            <w:tcW w:w="3786" w:type="dxa"/>
            <w:vAlign w:val="center"/>
          </w:tcPr>
          <w:p w14:paraId="3E5E3299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500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/հինգ հարյուր/</w:t>
            </w:r>
          </w:p>
        </w:tc>
      </w:tr>
      <w:tr w:rsidR="00750463" w14:paraId="3E5E32A2" w14:textId="77777777" w:rsidTr="00B4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9B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2</w:t>
            </w:r>
          </w:p>
        </w:tc>
        <w:tc>
          <w:tcPr>
            <w:tcW w:w="5785" w:type="dxa"/>
            <w:vAlign w:val="center"/>
          </w:tcPr>
          <w:p w14:paraId="3E5E329C" w14:textId="77777777" w:rsidR="00750463" w:rsidRPr="00DF4486" w:rsidRDefault="00750463" w:rsidP="00E1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Ծննդօգնություն</w:t>
            </w:r>
          </w:p>
          <w:p w14:paraId="3E5E329D" w14:textId="77777777" w:rsidR="00750463" w:rsidRPr="00DF4486" w:rsidRDefault="00750463" w:rsidP="00E1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1.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թեթև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միջամտություն</w:t>
            </w:r>
          </w:p>
          <w:p w14:paraId="3E5E329E" w14:textId="77777777" w:rsidR="00750463" w:rsidRPr="00DF4486" w:rsidRDefault="00750463" w:rsidP="00E1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2.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ծանր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միջամտություն</w:t>
            </w:r>
          </w:p>
        </w:tc>
        <w:tc>
          <w:tcPr>
            <w:tcW w:w="3786" w:type="dxa"/>
            <w:vAlign w:val="center"/>
          </w:tcPr>
          <w:p w14:paraId="3E5E329F" w14:textId="77777777" w:rsidR="00750463" w:rsidRPr="00DF4486" w:rsidRDefault="00750463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/>
                <w:color w:val="auto"/>
              </w:rPr>
            </w:pPr>
          </w:p>
          <w:p w14:paraId="3E5E32A0" w14:textId="77777777" w:rsidR="00750463" w:rsidRPr="00DF4486" w:rsidRDefault="00B4441A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/>
                <w:color w:val="auto"/>
              </w:rPr>
            </w:pPr>
            <w:r>
              <w:rPr>
                <w:rFonts w:ascii="GHEA Grapalat" w:eastAsia="Times New Roman" w:hAnsi="GHEA Grapalat" w:cs="Times New Roman"/>
                <w:b/>
                <w:color w:val="auto"/>
              </w:rPr>
              <w:t>1000 /մեկ հազար/</w:t>
            </w:r>
          </w:p>
          <w:p w14:paraId="3E5E32A1" w14:textId="77777777" w:rsidR="00750463" w:rsidRPr="00DF4486" w:rsidRDefault="00750463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5000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/հինգ հազար/</w:t>
            </w:r>
          </w:p>
        </w:tc>
      </w:tr>
      <w:tr w:rsidR="00750463" w14:paraId="3E5E32A7" w14:textId="77777777" w:rsidTr="00B4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A3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3</w:t>
            </w:r>
          </w:p>
        </w:tc>
        <w:tc>
          <w:tcPr>
            <w:tcW w:w="5785" w:type="dxa"/>
            <w:vAlign w:val="center"/>
          </w:tcPr>
          <w:p w14:paraId="3E5E32A4" w14:textId="77777777" w:rsidR="00750463" w:rsidRPr="00DF4486" w:rsidRDefault="00750463" w:rsidP="00E14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Վարակիչ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հիվանդությունների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նկատմամբ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կենդանիների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իմունականխարգելիչ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պատվաստումներ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և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արյունառում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կամ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այլ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նմուշառում՝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կախված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կենդանու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տեսակից</w:t>
            </w:r>
            <w:r w:rsidR="002500FD">
              <w:rPr>
                <w:rFonts w:ascii="GHEA Grapalat" w:eastAsia="Times New Roman" w:hAnsi="GHEA Grapalat" w:cs="Arial"/>
                <w:color w:val="auto"/>
              </w:rPr>
              <w:t xml:space="preserve"> </w:t>
            </w:r>
            <w:r w:rsidR="002500FD" w:rsidRPr="004B6234">
              <w:rPr>
                <w:rFonts w:ascii="GHEA Grapalat" w:eastAsia="Times New Roman" w:hAnsi="GHEA Grapalat" w:cs="Arial"/>
                <w:color w:val="auto"/>
              </w:rPr>
              <w:t>(բացառությամբ՝ «Գյուղատնտեսական կենդանիների պատվաստում» պետական ծրագրում ընդգրկված հակաանասնահամաճարակային միջոցառումների)</w:t>
            </w:r>
          </w:p>
        </w:tc>
        <w:tc>
          <w:tcPr>
            <w:tcW w:w="3786" w:type="dxa"/>
            <w:vAlign w:val="center"/>
          </w:tcPr>
          <w:p w14:paraId="3E5E32A5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Մանր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100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/մեկ հարյուր</w:t>
            </w:r>
          </w:p>
          <w:p w14:paraId="3E5E32A6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Խոշոր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200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/երկու հարյուր/</w:t>
            </w:r>
          </w:p>
        </w:tc>
      </w:tr>
      <w:tr w:rsidR="00750463" w14:paraId="3E5E32AB" w14:textId="77777777" w:rsidTr="00B4441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A8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4</w:t>
            </w:r>
          </w:p>
        </w:tc>
        <w:tc>
          <w:tcPr>
            <w:tcW w:w="5785" w:type="dxa"/>
            <w:vAlign w:val="center"/>
          </w:tcPr>
          <w:p w14:paraId="3E5E32A9" w14:textId="77777777" w:rsidR="00750463" w:rsidRPr="00DF4486" w:rsidRDefault="00750463" w:rsidP="00E1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Կենդանիների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արտաքին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և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ներքին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մակաբույծների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դեմ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պայքար</w:t>
            </w:r>
          </w:p>
        </w:tc>
        <w:tc>
          <w:tcPr>
            <w:tcW w:w="3786" w:type="dxa"/>
            <w:vAlign w:val="center"/>
          </w:tcPr>
          <w:p w14:paraId="3E5E32AA" w14:textId="77777777" w:rsidR="00750463" w:rsidRPr="00DF4486" w:rsidRDefault="00750463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200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/երկու հարյուր/</w:t>
            </w:r>
          </w:p>
        </w:tc>
      </w:tr>
      <w:tr w:rsidR="00750463" w14:paraId="3E5E32AF" w14:textId="77777777" w:rsidTr="00B4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AC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5</w:t>
            </w:r>
          </w:p>
        </w:tc>
        <w:tc>
          <w:tcPr>
            <w:tcW w:w="5785" w:type="dxa"/>
            <w:vAlign w:val="center"/>
          </w:tcPr>
          <w:p w14:paraId="3E5E32AD" w14:textId="77777777" w:rsidR="00750463" w:rsidRPr="00DF4486" w:rsidRDefault="00750463" w:rsidP="00E14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Ախտահանություն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</w:p>
        </w:tc>
        <w:tc>
          <w:tcPr>
            <w:tcW w:w="3786" w:type="dxa"/>
            <w:vAlign w:val="center"/>
          </w:tcPr>
          <w:p w14:paraId="3E5E32AE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1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քառ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.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մետր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200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/երկու հարյուր/</w:t>
            </w:r>
          </w:p>
        </w:tc>
      </w:tr>
      <w:tr w:rsidR="00750463" w14:paraId="3E5E32B3" w14:textId="77777777" w:rsidTr="00B4441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B0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6</w:t>
            </w:r>
          </w:p>
        </w:tc>
        <w:tc>
          <w:tcPr>
            <w:tcW w:w="5785" w:type="dxa"/>
            <w:vAlign w:val="center"/>
          </w:tcPr>
          <w:p w14:paraId="3E5E32B1" w14:textId="77777777" w:rsidR="00750463" w:rsidRPr="00DF4486" w:rsidRDefault="00750463" w:rsidP="00E1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Միջատազերծում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(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դեզինսեկցիա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>)</w:t>
            </w:r>
          </w:p>
        </w:tc>
        <w:tc>
          <w:tcPr>
            <w:tcW w:w="3786" w:type="dxa"/>
            <w:vAlign w:val="center"/>
          </w:tcPr>
          <w:p w14:paraId="3E5E32B2" w14:textId="77777777" w:rsidR="00750463" w:rsidRPr="00DF4486" w:rsidRDefault="00750463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1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քառ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.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մետր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100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/մեկ հարյուր/</w:t>
            </w:r>
          </w:p>
        </w:tc>
      </w:tr>
      <w:tr w:rsidR="00750463" w14:paraId="3E5E32B7" w14:textId="77777777" w:rsidTr="00B4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B4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7</w:t>
            </w:r>
          </w:p>
        </w:tc>
        <w:tc>
          <w:tcPr>
            <w:tcW w:w="5785" w:type="dxa"/>
            <w:vAlign w:val="center"/>
          </w:tcPr>
          <w:p w14:paraId="3E5E32B5" w14:textId="77777777" w:rsidR="00750463" w:rsidRPr="00DF4486" w:rsidRDefault="00750463" w:rsidP="00E14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Կրծողների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ոչնչացում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(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դեռատիզացիա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>)</w:t>
            </w:r>
          </w:p>
        </w:tc>
        <w:tc>
          <w:tcPr>
            <w:tcW w:w="3786" w:type="dxa"/>
            <w:vAlign w:val="center"/>
          </w:tcPr>
          <w:p w14:paraId="3E5E32B6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1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քառ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.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մետր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200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/երկու հարյուր/</w:t>
            </w:r>
          </w:p>
        </w:tc>
      </w:tr>
      <w:tr w:rsidR="00750463" w14:paraId="3E5E32BB" w14:textId="77777777" w:rsidTr="00B4441A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B8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8</w:t>
            </w:r>
          </w:p>
        </w:tc>
        <w:tc>
          <w:tcPr>
            <w:tcW w:w="5785" w:type="dxa"/>
            <w:vAlign w:val="center"/>
          </w:tcPr>
          <w:p w14:paraId="3E5E32B9" w14:textId="77777777" w:rsidR="00750463" w:rsidRPr="00DF4486" w:rsidRDefault="00750463" w:rsidP="00E1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Արհեստական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սերմնավորում</w:t>
            </w:r>
          </w:p>
        </w:tc>
        <w:tc>
          <w:tcPr>
            <w:tcW w:w="3786" w:type="dxa"/>
            <w:vAlign w:val="center"/>
          </w:tcPr>
          <w:p w14:paraId="3E5E32BA" w14:textId="77777777" w:rsidR="00750463" w:rsidRPr="00DF4486" w:rsidRDefault="00750463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5000</w:t>
            </w:r>
            <w:r w:rsidR="00275DFD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>/հինգ հազար/</w:t>
            </w:r>
          </w:p>
        </w:tc>
      </w:tr>
      <w:tr w:rsidR="00750463" w14:paraId="3E5E32C0" w14:textId="77777777" w:rsidTr="00B4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BC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10</w:t>
            </w:r>
          </w:p>
        </w:tc>
        <w:tc>
          <w:tcPr>
            <w:tcW w:w="5785" w:type="dxa"/>
            <w:vAlign w:val="center"/>
          </w:tcPr>
          <w:p w14:paraId="3E5E32BD" w14:textId="77777777" w:rsidR="00750463" w:rsidRPr="00DF4486" w:rsidRDefault="00750463" w:rsidP="00E14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Կենդանու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հերձում</w:t>
            </w:r>
          </w:p>
        </w:tc>
        <w:tc>
          <w:tcPr>
            <w:tcW w:w="3786" w:type="dxa"/>
            <w:vAlign w:val="center"/>
          </w:tcPr>
          <w:p w14:paraId="3E5E32BE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մանր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1000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>/մեկ հազար/</w:t>
            </w:r>
          </w:p>
          <w:p w14:paraId="3E5E32BF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խոշոր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3000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>/երեք հազար/</w:t>
            </w:r>
          </w:p>
        </w:tc>
      </w:tr>
      <w:tr w:rsidR="00750463" w14:paraId="3E5E32C4" w14:textId="77777777" w:rsidTr="00B4441A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C1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11</w:t>
            </w:r>
          </w:p>
        </w:tc>
        <w:tc>
          <w:tcPr>
            <w:tcW w:w="5785" w:type="dxa"/>
            <w:vAlign w:val="center"/>
          </w:tcPr>
          <w:p w14:paraId="3E5E32C2" w14:textId="77777777" w:rsidR="00750463" w:rsidRPr="00DF4486" w:rsidRDefault="00750463" w:rsidP="00E1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Կենդանու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բուժում՝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կախված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հիվանդության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տեսակից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և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կենդանու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տեսակից</w:t>
            </w:r>
          </w:p>
        </w:tc>
        <w:tc>
          <w:tcPr>
            <w:tcW w:w="3786" w:type="dxa"/>
            <w:vAlign w:val="center"/>
          </w:tcPr>
          <w:p w14:paraId="3E5E32C3" w14:textId="77777777" w:rsidR="00750463" w:rsidRPr="00DF4486" w:rsidRDefault="00750463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Յուրաքանչյուր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այցելությունը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1000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/մեկ հազար/</w:t>
            </w:r>
          </w:p>
        </w:tc>
      </w:tr>
      <w:tr w:rsidR="00750463" w14:paraId="3E5E32C9" w14:textId="77777777" w:rsidTr="00B4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C5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12</w:t>
            </w:r>
          </w:p>
        </w:tc>
        <w:tc>
          <w:tcPr>
            <w:tcW w:w="5785" w:type="dxa"/>
            <w:vAlign w:val="center"/>
          </w:tcPr>
          <w:p w14:paraId="3E5E32C6" w14:textId="77777777" w:rsidR="00750463" w:rsidRPr="00DF4486" w:rsidRDefault="00750463" w:rsidP="00E14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Կենդանիների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նախասպանդային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զննում՝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կախված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կենդանու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տեսակից</w:t>
            </w:r>
          </w:p>
        </w:tc>
        <w:tc>
          <w:tcPr>
            <w:tcW w:w="3786" w:type="dxa"/>
            <w:vAlign w:val="center"/>
          </w:tcPr>
          <w:p w14:paraId="3E5E32C7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b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մանր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1000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/մեկ հազար/</w:t>
            </w:r>
          </w:p>
          <w:p w14:paraId="3E5E32C8" w14:textId="77777777" w:rsidR="00750463" w:rsidRPr="00DF4486" w:rsidRDefault="00750463" w:rsidP="00E14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խոշոր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2000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 xml:space="preserve"> /երկու հազար/</w:t>
            </w:r>
          </w:p>
        </w:tc>
      </w:tr>
      <w:tr w:rsidR="00750463" w14:paraId="3E5E32CE" w14:textId="77777777" w:rsidTr="00B4441A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14:paraId="3E5E32CA" w14:textId="77777777" w:rsidR="00750463" w:rsidRPr="00DF4486" w:rsidRDefault="00750463" w:rsidP="00E14CDF">
            <w:pPr>
              <w:jc w:val="both"/>
              <w:rPr>
                <w:rFonts w:ascii="GHEA Grapalat" w:eastAsia="Times New Roman" w:hAnsi="GHEA Grapalat" w:cs="Times New Roman"/>
                <w:b w:val="0"/>
                <w:color w:val="auto"/>
              </w:rPr>
            </w:pPr>
            <w:r w:rsidRPr="00DF4486">
              <w:rPr>
                <w:rFonts w:ascii="GHEA Grapalat" w:eastAsia="Times New Roman" w:hAnsi="GHEA Grapalat" w:cs="Times New Roman"/>
                <w:b w:val="0"/>
                <w:color w:val="auto"/>
              </w:rPr>
              <w:t>13</w:t>
            </w:r>
          </w:p>
        </w:tc>
        <w:tc>
          <w:tcPr>
            <w:tcW w:w="5785" w:type="dxa"/>
            <w:vAlign w:val="center"/>
          </w:tcPr>
          <w:p w14:paraId="3E5E32CB" w14:textId="77777777" w:rsidR="00750463" w:rsidRPr="00DF4486" w:rsidRDefault="00750463" w:rsidP="00E1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Sylfae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Կենդանիների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հետսպանդային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զննում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(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մինչև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2018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թ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.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հուլիս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ամիսը</w:t>
            </w:r>
            <w:r w:rsidRPr="00DF4486">
              <w:rPr>
                <w:rFonts w:ascii="GHEA Grapalat" w:eastAsia="Times New Roman" w:hAnsi="GHEA Grapalat" w:cs="Sylfaen"/>
                <w:color w:val="auto"/>
              </w:rPr>
              <w:t>)</w:t>
            </w:r>
          </w:p>
        </w:tc>
        <w:tc>
          <w:tcPr>
            <w:tcW w:w="3786" w:type="dxa"/>
            <w:vAlign w:val="center"/>
          </w:tcPr>
          <w:p w14:paraId="3E5E32CC" w14:textId="77777777" w:rsidR="00750463" w:rsidRPr="00DF4486" w:rsidRDefault="00750463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մանր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1000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>/մեկ հազար/</w:t>
            </w:r>
          </w:p>
          <w:p w14:paraId="3E5E32CD" w14:textId="77777777" w:rsidR="00750463" w:rsidRPr="00DF4486" w:rsidRDefault="00750463" w:rsidP="00E14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color w:val="auto"/>
              </w:rPr>
            </w:pPr>
            <w:r w:rsidRPr="00DF4486">
              <w:rPr>
                <w:rFonts w:ascii="GHEA Grapalat" w:eastAsia="Times New Roman" w:hAnsi="GHEA Grapalat" w:cs="Arial"/>
                <w:color w:val="auto"/>
              </w:rPr>
              <w:t>խոշոր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Arial"/>
                <w:color w:val="auto"/>
              </w:rPr>
              <w:t>կենդանի</w:t>
            </w:r>
            <w:r w:rsidRPr="00DF4486">
              <w:rPr>
                <w:rFonts w:ascii="GHEA Grapalat" w:eastAsia="Times New Roman" w:hAnsi="GHEA Grapalat" w:cs="Times New Roman"/>
                <w:color w:val="auto"/>
              </w:rPr>
              <w:t xml:space="preserve"> </w:t>
            </w:r>
            <w:r w:rsidRPr="00DF4486">
              <w:rPr>
                <w:rFonts w:ascii="GHEA Grapalat" w:eastAsia="Times New Roman" w:hAnsi="GHEA Grapalat" w:cs="Times New Roman"/>
                <w:b/>
                <w:color w:val="auto"/>
              </w:rPr>
              <w:t>2000</w:t>
            </w:r>
            <w:r w:rsidR="00B4441A">
              <w:rPr>
                <w:rFonts w:ascii="GHEA Grapalat" w:eastAsia="Times New Roman" w:hAnsi="GHEA Grapalat" w:cs="Times New Roman"/>
                <w:b/>
                <w:color w:val="auto"/>
              </w:rPr>
              <w:t>/երկու հազար/</w:t>
            </w:r>
          </w:p>
        </w:tc>
      </w:tr>
    </w:tbl>
    <w:p w14:paraId="3E5E32CF" w14:textId="77777777" w:rsidR="00750463" w:rsidRPr="001B3D9B" w:rsidRDefault="00750463" w:rsidP="00750463">
      <w:pPr>
        <w:jc w:val="center"/>
        <w:rPr>
          <w:rFonts w:ascii="GHEA Grapalat" w:hAnsi="GHEA Grapalat"/>
          <w:b/>
          <w:color w:val="008000"/>
          <w:sz w:val="28"/>
          <w:szCs w:val="28"/>
        </w:rPr>
      </w:pPr>
    </w:p>
    <w:p w14:paraId="43A898F5" w14:textId="31719D13" w:rsidR="00711E5B" w:rsidRDefault="00A24DA0" w:rsidP="00A065FC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811A92">
        <w:rPr>
          <w:rFonts w:ascii="GHEA Grapalat" w:hAnsi="GHEA Grapalat" w:cs="Sylfaen"/>
          <w:lang w:val="hy-AM"/>
        </w:rPr>
        <w:t xml:space="preserve"> </w:t>
      </w:r>
    </w:p>
    <w:p w14:paraId="1FD39FB9" w14:textId="06124E68" w:rsidR="00EB6A1C" w:rsidRDefault="00EB6A1C" w:rsidP="00EB6A1C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ՀԱՅԱՍՏԱՆԻ ՀԱՆՐԱՊԵՏՈՒԹՅԱՆ ՇԻՐԱԿԻ ՄԱՐԶԻ</w:t>
      </w:r>
    </w:p>
    <w:p w14:paraId="14A33D19" w14:textId="5B46108C" w:rsidR="00EB6A1C" w:rsidRDefault="00EB6A1C" w:rsidP="00EB6A1C">
      <w:pPr>
        <w:pStyle w:val="a3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ԱՐԹԻԿ ՀԱՄԱՅՆՔԻ ՂԵԿԱՎԱՐ՝                                 Ա.ՈՍԿԱՆՅԱՆ </w:t>
      </w:r>
    </w:p>
    <w:p w14:paraId="556BA719" w14:textId="77777777" w:rsidR="00EB6A1C" w:rsidRDefault="00EB6A1C" w:rsidP="00EB6A1C">
      <w:pPr>
        <w:pStyle w:val="a3"/>
        <w:ind w:left="0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1DF63AB5" w14:textId="77777777" w:rsidR="00EB6A1C" w:rsidRDefault="00EB6A1C" w:rsidP="00EB6A1C">
      <w:pPr>
        <w:pStyle w:val="a3"/>
        <w:tabs>
          <w:tab w:val="left" w:pos="5790"/>
        </w:tabs>
        <w:ind w:left="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0A36F651" w14:textId="77777777" w:rsidR="00EB6A1C" w:rsidRDefault="00EB6A1C" w:rsidP="00EB6A1C">
      <w:pPr>
        <w:tabs>
          <w:tab w:val="left" w:pos="5790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79943C9E" w14:textId="77777777" w:rsidR="00EB6A1C" w:rsidRPr="00F422C6" w:rsidRDefault="00EB6A1C" w:rsidP="00EB6A1C">
      <w:pPr>
        <w:tabs>
          <w:tab w:val="left" w:pos="5790"/>
        </w:tabs>
        <w:rPr>
          <w:rFonts w:ascii="GHEA Grapalat" w:eastAsia="Times New Roman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դեկտեմբերի  16</w:t>
      </w:r>
    </w:p>
    <w:p w14:paraId="3600B85C" w14:textId="77777777" w:rsidR="00711E5B" w:rsidRDefault="00711E5B" w:rsidP="00711E5B">
      <w:pPr>
        <w:jc w:val="right"/>
        <w:rPr>
          <w:rFonts w:ascii="Sylfaen" w:hAnsi="Sylfaen" w:cs="Sylfaen"/>
          <w:sz w:val="20"/>
          <w:szCs w:val="20"/>
          <w:lang w:val="hy-AM"/>
        </w:rPr>
      </w:pPr>
    </w:p>
    <w:p w14:paraId="3E5E32D6" w14:textId="77777777" w:rsidR="00A24DA0" w:rsidRPr="00EE4BF6" w:rsidRDefault="00A24DA0" w:rsidP="00A24DA0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E5E32D7" w14:textId="77777777" w:rsidR="00750463" w:rsidRPr="00A24DA0" w:rsidRDefault="00750463" w:rsidP="00750463">
      <w:pPr>
        <w:pStyle w:val="a3"/>
        <w:ind w:left="144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</w:p>
    <w:sectPr w:rsidR="00750463" w:rsidRPr="00A24DA0" w:rsidSect="00EB6A1C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57"/>
    <w:rsid w:val="000C7068"/>
    <w:rsid w:val="001D5C11"/>
    <w:rsid w:val="002500FD"/>
    <w:rsid w:val="00275DFD"/>
    <w:rsid w:val="00361232"/>
    <w:rsid w:val="003C0E07"/>
    <w:rsid w:val="004348FB"/>
    <w:rsid w:val="004B6234"/>
    <w:rsid w:val="00507198"/>
    <w:rsid w:val="005567B7"/>
    <w:rsid w:val="00577393"/>
    <w:rsid w:val="005B0288"/>
    <w:rsid w:val="005C288F"/>
    <w:rsid w:val="005C4528"/>
    <w:rsid w:val="005C730C"/>
    <w:rsid w:val="00674F80"/>
    <w:rsid w:val="006D63C5"/>
    <w:rsid w:val="00711E5B"/>
    <w:rsid w:val="007375F1"/>
    <w:rsid w:val="00746181"/>
    <w:rsid w:val="00750463"/>
    <w:rsid w:val="008B403C"/>
    <w:rsid w:val="009804BE"/>
    <w:rsid w:val="009E4742"/>
    <w:rsid w:val="00A065FC"/>
    <w:rsid w:val="00A24DA0"/>
    <w:rsid w:val="00AD47D5"/>
    <w:rsid w:val="00B4441A"/>
    <w:rsid w:val="00B54067"/>
    <w:rsid w:val="00B612A1"/>
    <w:rsid w:val="00C2266F"/>
    <w:rsid w:val="00C94F47"/>
    <w:rsid w:val="00CB05A9"/>
    <w:rsid w:val="00CC0EE3"/>
    <w:rsid w:val="00D32AD3"/>
    <w:rsid w:val="00D60911"/>
    <w:rsid w:val="00DA61A5"/>
    <w:rsid w:val="00EB15F2"/>
    <w:rsid w:val="00EB6A1C"/>
    <w:rsid w:val="00F16657"/>
    <w:rsid w:val="00FA105F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328B"/>
  <w15:docId w15:val="{B01A16A6-69DD-41ED-A56B-F40C7BE5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57"/>
    <w:pPr>
      <w:spacing w:after="0" w:line="240" w:lineRule="auto"/>
    </w:pPr>
    <w:rPr>
      <w:color w:val="595959" w:themeColor="text1" w:themeTint="A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57"/>
    <w:pPr>
      <w:ind w:left="720"/>
      <w:contextualSpacing/>
    </w:pPr>
  </w:style>
  <w:style w:type="table" w:customStyle="1" w:styleId="-231">
    <w:name w:val="Таблица-сетка 2 — акцент 31"/>
    <w:basedOn w:val="a1"/>
    <w:uiPriority w:val="47"/>
    <w:rsid w:val="00F16657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Gohar Mkrtchyan</cp:lastModifiedBy>
  <cp:revision>10</cp:revision>
  <cp:lastPrinted>2024-12-18T11:29:00Z</cp:lastPrinted>
  <dcterms:created xsi:type="dcterms:W3CDTF">2023-11-14T14:52:00Z</dcterms:created>
  <dcterms:modified xsi:type="dcterms:W3CDTF">2024-12-18T11:29:00Z</dcterms:modified>
</cp:coreProperties>
</file>