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22E50" w14:textId="77777777" w:rsidR="0047578F" w:rsidRPr="00945089" w:rsidRDefault="0047578F" w:rsidP="0047578F">
      <w:pPr>
        <w:pStyle w:val="Default"/>
        <w:jc w:val="center"/>
        <w:rPr>
          <w:rFonts w:ascii="Arial Armenian" w:hAnsi="Arial Armenian"/>
          <w:b/>
          <w:bCs/>
          <w:lang w:val="hy-AM"/>
        </w:rPr>
      </w:pPr>
      <w:r>
        <w:rPr>
          <w:rFonts w:ascii="Arial Armenian"/>
          <w:b/>
          <w:bCs/>
          <w:lang w:val="en-US"/>
        </w:rPr>
        <w:t xml:space="preserve">    </w:t>
      </w:r>
      <w:r w:rsidRPr="00945089">
        <w:rPr>
          <w:rFonts w:ascii="Arial Armenian"/>
          <w:b/>
          <w:bCs/>
          <w:lang w:val="hy-AM"/>
        </w:rPr>
        <w:t>ՀԱՅԱՍՏԱՆԻ</w:t>
      </w:r>
      <w:r w:rsidRPr="00945089">
        <w:rPr>
          <w:rFonts w:ascii="Arial Armenian" w:hAnsi="Arial Armenian"/>
          <w:b/>
          <w:bCs/>
          <w:lang w:val="hy-AM"/>
        </w:rPr>
        <w:t xml:space="preserve"> </w:t>
      </w:r>
      <w:r w:rsidRPr="00945089">
        <w:rPr>
          <w:rFonts w:ascii="Arial Armenian"/>
          <w:b/>
          <w:bCs/>
          <w:lang w:val="hy-AM"/>
        </w:rPr>
        <w:t>ՀԱՆՐԱՊԵՏՈՒԹՅԱՆ</w:t>
      </w:r>
    </w:p>
    <w:p w14:paraId="58F7AF98" w14:textId="77777777" w:rsidR="0047578F" w:rsidRPr="00CC46E5" w:rsidRDefault="0047578F" w:rsidP="0047578F">
      <w:pPr>
        <w:pStyle w:val="Default"/>
        <w:jc w:val="center"/>
        <w:rPr>
          <w:rFonts w:ascii="Arial Armenian" w:hAnsi="Arial Armenian"/>
          <w:sz w:val="22"/>
          <w:szCs w:val="22"/>
          <w:lang w:val="hy-AM"/>
        </w:rPr>
      </w:pP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      </w:t>
      </w:r>
      <w:r>
        <w:rPr>
          <w:rFonts w:ascii="Sylfaen" w:hAnsi="Sylfaen"/>
          <w:b/>
          <w:bCs/>
          <w:sz w:val="28"/>
          <w:szCs w:val="28"/>
          <w:lang w:val="hy-AM"/>
        </w:rPr>
        <w:t xml:space="preserve">                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945089">
        <w:rPr>
          <w:rFonts w:ascii="Arial Armenian"/>
          <w:b/>
          <w:bCs/>
          <w:sz w:val="28"/>
          <w:szCs w:val="28"/>
          <w:lang w:val="hy-AM"/>
        </w:rPr>
        <w:t>ԱՐԹԻԿ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945089">
        <w:rPr>
          <w:rFonts w:ascii="Arial Armenian"/>
          <w:b/>
          <w:bCs/>
          <w:sz w:val="28"/>
          <w:szCs w:val="28"/>
          <w:lang w:val="hy-AM"/>
        </w:rPr>
        <w:t>ՀԱՄԱՅՆՔԻ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>
        <w:rPr>
          <w:rFonts w:ascii="Arial Armenian"/>
          <w:b/>
          <w:bCs/>
          <w:sz w:val="28"/>
          <w:szCs w:val="28"/>
          <w:lang w:val="hy-AM"/>
        </w:rPr>
        <w:t>ԱՎԱԳԱՆԻ</w:t>
      </w:r>
      <w:r>
        <w:rPr>
          <w:rFonts w:ascii="Arial Armenian"/>
          <w:b/>
          <w:bCs/>
          <w:sz w:val="28"/>
          <w:szCs w:val="28"/>
          <w:lang w:val="hy-AM"/>
        </w:rPr>
        <w:t xml:space="preserve">           </w:t>
      </w:r>
      <w:r>
        <w:rPr>
          <w:rFonts w:ascii="Arial Armenian"/>
          <w:b/>
          <w:bCs/>
          <w:sz w:val="22"/>
          <w:szCs w:val="22"/>
          <w:lang w:val="hy-AM"/>
        </w:rPr>
        <w:t>նախագիծ</w:t>
      </w:r>
    </w:p>
    <w:p w14:paraId="31182FDD" w14:textId="77777777" w:rsidR="0047578F" w:rsidRPr="00316014" w:rsidRDefault="0047578F" w:rsidP="0047578F">
      <w:pPr>
        <w:pStyle w:val="Default"/>
        <w:jc w:val="both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 w:hAnsi="Arial Armenian"/>
          <w:noProof/>
          <w:sz w:val="18"/>
          <w:szCs w:val="18"/>
        </w:rPr>
        <w:drawing>
          <wp:inline distT="0" distB="0" distL="0" distR="0" wp14:anchorId="55AE23CC" wp14:editId="14A01F48">
            <wp:extent cx="6010275" cy="38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0FC5E" w14:textId="77777777" w:rsidR="0047578F" w:rsidRPr="00316014" w:rsidRDefault="0047578F" w:rsidP="0047578F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proofErr w:type="spellStart"/>
      <w:r w:rsidRPr="00316014">
        <w:rPr>
          <w:rFonts w:ascii="Arial Armenian"/>
          <w:sz w:val="18"/>
          <w:szCs w:val="18"/>
        </w:rPr>
        <w:t>Հայաստանի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</w:rPr>
        <w:t>Հանրապետության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  <w:lang w:val="en-US"/>
        </w:rPr>
        <w:t>Շիրակի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</w:rPr>
        <w:t>մարզի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  <w:lang w:val="en-US"/>
        </w:rPr>
        <w:t>Արթիկ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</w:rPr>
        <w:t>համայնք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, </w:t>
      </w:r>
    </w:p>
    <w:p w14:paraId="430E55C6" w14:textId="77777777" w:rsidR="0047578F" w:rsidRPr="00316014" w:rsidRDefault="0047578F" w:rsidP="0047578F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proofErr w:type="spellStart"/>
      <w:r w:rsidRPr="00316014">
        <w:rPr>
          <w:rFonts w:ascii="Arial Armenian"/>
          <w:sz w:val="18"/>
          <w:szCs w:val="18"/>
          <w:lang w:val="en-US"/>
        </w:rPr>
        <w:t>Ազատության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  <w:lang w:val="en-US"/>
        </w:rPr>
        <w:t>հրապարակ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1, </w:t>
      </w:r>
      <w:r w:rsidRPr="00316014">
        <w:rPr>
          <w:rFonts w:ascii="Arial Armenian"/>
          <w:sz w:val="18"/>
          <w:szCs w:val="18"/>
        </w:rPr>
        <w:t>հեռ</w:t>
      </w:r>
      <w:r w:rsidRPr="00316014">
        <w:rPr>
          <w:rFonts w:ascii="Arial Armenian" w:hAnsi="Arial Armenian"/>
          <w:sz w:val="18"/>
          <w:szCs w:val="18"/>
          <w:lang w:val="en-US"/>
        </w:rPr>
        <w:t>.</w:t>
      </w:r>
      <w:r w:rsidRPr="00316014">
        <w:rPr>
          <w:rFonts w:ascii="Arial Armenian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374 44 52021, </w:t>
      </w:r>
      <w:r w:rsidRPr="00316014">
        <w:rPr>
          <w:rFonts w:ascii="Arial Armenian"/>
          <w:sz w:val="18"/>
          <w:szCs w:val="18"/>
        </w:rPr>
        <w:t>էլ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. </w:t>
      </w:r>
      <w:r w:rsidRPr="00316014">
        <w:rPr>
          <w:rFonts w:ascii="Arial Armenian"/>
          <w:sz w:val="18"/>
          <w:szCs w:val="18"/>
        </w:rPr>
        <w:t>փոս</w:t>
      </w:r>
      <w:r w:rsidRPr="00316014">
        <w:rPr>
          <w:rFonts w:ascii="Arial Armenian"/>
          <w:color w:val="auto"/>
          <w:sz w:val="18"/>
          <w:szCs w:val="18"/>
        </w:rPr>
        <w:t>տ</w:t>
      </w:r>
      <w:r w:rsidRPr="00316014">
        <w:rPr>
          <w:rFonts w:ascii="Arial Armenian"/>
          <w:color w:val="auto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6" w:history="1">
        <w:r w:rsidRPr="002249CD">
          <w:rPr>
            <w:rStyle w:val="a3"/>
            <w:rFonts w:ascii="Arial Armenian" w:hAnsi="Arial Armenian"/>
            <w:sz w:val="18"/>
            <w:szCs w:val="18"/>
            <w:lang w:val="en-US"/>
          </w:rPr>
          <w:t>artik.shirak@mta.gov.am</w:t>
        </w:r>
      </w:hyperlink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  <w:proofErr w:type="spellStart"/>
      <w:r w:rsidRPr="00316014">
        <w:rPr>
          <w:rFonts w:ascii="Arial Armenian"/>
          <w:color w:val="auto"/>
          <w:sz w:val="18"/>
          <w:szCs w:val="18"/>
          <w:lang w:val="en-US"/>
        </w:rPr>
        <w:t>ինտ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316014">
        <w:rPr>
          <w:rFonts w:ascii="Arial Armenian"/>
          <w:color w:val="auto"/>
          <w:sz w:val="18"/>
          <w:szCs w:val="18"/>
          <w:lang w:val="en-US"/>
        </w:rPr>
        <w:t>կայք</w:t>
      </w:r>
      <w:proofErr w:type="spellEnd"/>
      <w:r w:rsidRPr="00316014">
        <w:rPr>
          <w:rFonts w:ascii="Arial Armenian"/>
          <w:color w:val="auto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7" w:history="1">
        <w:r w:rsidRPr="002249CD">
          <w:rPr>
            <w:rStyle w:val="a3"/>
            <w:rFonts w:ascii="Arial Armenian" w:hAnsi="Arial Armenian"/>
            <w:color w:val="auto"/>
            <w:sz w:val="18"/>
            <w:szCs w:val="18"/>
            <w:lang w:val="en-US"/>
          </w:rPr>
          <w:t>www.artik.am</w:t>
        </w:r>
      </w:hyperlink>
    </w:p>
    <w:p w14:paraId="17FD6C8A" w14:textId="77777777" w:rsidR="0047578F" w:rsidRPr="00316014" w:rsidRDefault="0047578F" w:rsidP="0047578F">
      <w:pPr>
        <w:jc w:val="both"/>
        <w:rPr>
          <w:rFonts w:ascii="Arial Armenian" w:hAnsi="Arial Armenian"/>
          <w:sz w:val="24"/>
          <w:szCs w:val="24"/>
          <w:lang w:val="en-US"/>
        </w:rPr>
      </w:pPr>
    </w:p>
    <w:p w14:paraId="7039BB47" w14:textId="77777777" w:rsidR="0047578F" w:rsidRPr="0067645C" w:rsidRDefault="0047578F" w:rsidP="0047578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645C">
        <w:rPr>
          <w:rFonts w:ascii="GHEA Grapalat" w:hAnsi="GHEA Grapalat"/>
          <w:b/>
          <w:sz w:val="24"/>
          <w:szCs w:val="24"/>
          <w:lang w:val="en-US"/>
        </w:rPr>
        <w:t>ՈՐՈՇՈՒՄ</w:t>
      </w:r>
    </w:p>
    <w:p w14:paraId="71D28821" w14:textId="2F6F3B6D" w:rsidR="0047578F" w:rsidRPr="0067645C" w:rsidRDefault="0047578F" w:rsidP="0047578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2024 թվականի</w:t>
      </w:r>
      <w:r w:rsidR="0067645C" w:rsidRPr="006764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N </w:t>
      </w:r>
    </w:p>
    <w:p w14:paraId="34BD4536" w14:textId="77777777" w:rsidR="0047578F" w:rsidRPr="0067645C" w:rsidRDefault="0047578F" w:rsidP="0047578F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BDCA9C2" w14:textId="4A604245" w:rsidR="0067645C" w:rsidRPr="00BE6A10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ՀԱՆՐԱՊԵՏՈՒԹՅԱՆ ՇԻՐԱԿԻ ՄԱՐԶԻ ԱՐԹԻԿԻ ՀԱՄԱՅՆՔԱՊԵՏԱՐԱՆԻՆ ՍԵՓԱԿԱՆՈՒԹՅԱՆ ԻՐԱՎՈՒՆՔՈՎ ՊԱՏԿԱՆՈՂ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966</w:t>
      </w:r>
      <w:r w:rsidR="002E47B4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F </w:t>
      </w:r>
      <w:r w:rsidR="002E47B4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 ՀԱՇՎԱՌՄԱՆ ՀԱՄԱՐԱՆԻՇԵՐՈՎ «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KUPAVA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» ՄԱԿՆԻՇԻ </w:t>
      </w:r>
      <w:r w:rsidR="002E47B4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2E47B4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ԱՎՏՈԽԱՆՈւԹ» ՏԵՍԱԿԻ «ԿՑՈՐԴԸ»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ՇԻՐԱԿԻ ՄԱՐԶԻ ԱՐԹԻԿ ՀԱՄԱՅՆՔԻ ՀԱՇՎԵԿՇՌՈՒՄ ԸՆԴԳՐԿԵԼՈՒ ՄԱՍԻՆ</w:t>
      </w:r>
      <w:bookmarkStart w:id="0" w:name="_GoBack"/>
      <w:bookmarkEnd w:id="0"/>
    </w:p>
    <w:p w14:paraId="65134322" w14:textId="77777777" w:rsidR="0067645C" w:rsidRPr="0067645C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53FA19EF" w14:textId="659B904C" w:rsidR="0047578F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proofErr w:type="spellStart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Ղեկավարվելով</w:t>
      </w:r>
      <w:proofErr w:type="spellEnd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Տեղական</w:t>
      </w:r>
      <w:proofErr w:type="spellEnd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ինքնակառավարման</w:t>
      </w:r>
      <w:proofErr w:type="spellEnd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Հանրապետութան</w:t>
      </w:r>
      <w:proofErr w:type="spellEnd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օրենքի</w:t>
      </w:r>
      <w:proofErr w:type="spellEnd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18-րդ </w:t>
      </w:r>
      <w:proofErr w:type="spellStart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հոդվածի</w:t>
      </w:r>
      <w:proofErr w:type="spellEnd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1-ին </w:t>
      </w:r>
      <w:proofErr w:type="spellStart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</w:t>
      </w:r>
      <w:proofErr w:type="spellEnd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42-րդ </w:t>
      </w:r>
      <w:proofErr w:type="spellStart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կետով</w:t>
      </w:r>
      <w:proofErr w:type="spellEnd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Շիրակի</w:t>
      </w:r>
      <w:proofErr w:type="spellEnd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Արթիկ</w:t>
      </w:r>
      <w:proofErr w:type="spellEnd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7645C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ավագանին</w:t>
      </w:r>
      <w:proofErr w:type="spellEnd"/>
    </w:p>
    <w:p w14:paraId="1BFBA068" w14:textId="77777777" w:rsidR="0067645C" w:rsidRPr="0067645C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1BEB1" w14:textId="230F703D" w:rsidR="0047578F" w:rsidRPr="0067645C" w:rsidRDefault="00BE6A10" w:rsidP="009D4A51">
      <w:pPr>
        <w:spacing w:after="0"/>
        <w:ind w:right="-57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</w:t>
      </w:r>
      <w:r w:rsidR="0047578F" w:rsidRPr="0067645C">
        <w:rPr>
          <w:rFonts w:ascii="GHEA Grapalat" w:hAnsi="GHEA Grapalat"/>
          <w:b/>
          <w:sz w:val="24"/>
          <w:szCs w:val="24"/>
          <w:lang w:val="hy-AM"/>
        </w:rPr>
        <w:t>ՈՐՈՇՈՒՄ Է</w:t>
      </w:r>
      <w:r w:rsidR="00537412">
        <w:rPr>
          <w:rFonts w:ascii="GHEA Grapalat" w:hAnsi="GHEA Grapalat"/>
          <w:b/>
          <w:sz w:val="24"/>
          <w:szCs w:val="24"/>
          <w:lang w:val="hy-AM"/>
        </w:rPr>
        <w:t>՝</w:t>
      </w:r>
      <w:r w:rsidR="0047578F" w:rsidRPr="0067645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276183C" w14:textId="77777777" w:rsidR="0067645C" w:rsidRPr="0067645C" w:rsidRDefault="0067645C" w:rsidP="009D4A51">
      <w:pPr>
        <w:spacing w:after="0"/>
        <w:ind w:left="454" w:right="-57" w:firstLine="708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240CFC3" w14:textId="04C1E2B7" w:rsidR="0067645C" w:rsidRPr="0067645C" w:rsidRDefault="0067645C" w:rsidP="009D4A51">
      <w:pPr>
        <w:shd w:val="clear" w:color="auto" w:fill="FFFFFF"/>
        <w:spacing w:after="0"/>
        <w:ind w:left="454" w:right="-57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</w:pPr>
      <w:r w:rsidRPr="0067645C"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> 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1. Հայաստանի Հանրապետության Շիրակի մարզի Արթիկի համայնքապետարանին սեփականության իրավունքով պատկանող </w:t>
      </w:r>
      <w:r w:rsidR="002E47B4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966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F </w:t>
      </w:r>
      <w:r w:rsidR="002E47B4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01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 հաշվառման համարանիշերով </w:t>
      </w:r>
      <w:r w:rsidR="002E47B4" w:rsidRPr="002E47B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«KUPAVA»</w:t>
      </w:r>
      <w:r w:rsidR="002E47B4" w:rsidRPr="0067645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մակնիշի </w:t>
      </w:r>
      <w:r w:rsidR="002E47B4" w:rsidRPr="002E47B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«ԱՎՏՈԽԱՆՈւԹ»</w:t>
      </w:r>
      <w:r w:rsidR="002E47B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E47B4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տեսակի </w:t>
      </w:r>
      <w:r w:rsidR="002E47B4" w:rsidRPr="002E47B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«ԿՑՈՐԴԸ»</w:t>
      </w:r>
      <w:r w:rsidR="002E47B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Հայաստանի Հանրապետության Շիրակի մարզի Արթիկ համայնքի հաշվեկշռում ընդգրկելու համար:</w:t>
      </w:r>
    </w:p>
    <w:p w14:paraId="7B6F2947" w14:textId="293C47B2" w:rsidR="0067645C" w:rsidRPr="0067645C" w:rsidRDefault="0067645C" w:rsidP="009D4A51">
      <w:pPr>
        <w:shd w:val="clear" w:color="auto" w:fill="FFFFFF"/>
        <w:spacing w:after="0"/>
        <w:ind w:left="454" w:right="-57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</w:pP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2.</w:t>
      </w:r>
      <w:r w:rsidRPr="0067645C"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> 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Սույն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որոշումն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ուժի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մեջ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է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մտնում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պաշտոնական հրապարակման հաջորդող օրվանից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։</w:t>
      </w:r>
    </w:p>
    <w:p w14:paraId="065DC07D" w14:textId="77777777" w:rsidR="00767EA3" w:rsidRPr="0067645C" w:rsidRDefault="00767EA3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767EA3" w:rsidRPr="0067645C" w:rsidSect="00475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75096"/>
    <w:multiLevelType w:val="hybridMultilevel"/>
    <w:tmpl w:val="47D8C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72ED"/>
    <w:multiLevelType w:val="hybridMultilevel"/>
    <w:tmpl w:val="A6FED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8F7"/>
    <w:multiLevelType w:val="hybridMultilevel"/>
    <w:tmpl w:val="A5240350"/>
    <w:lvl w:ilvl="0" w:tplc="524EE9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E6297A"/>
    <w:multiLevelType w:val="hybridMultilevel"/>
    <w:tmpl w:val="884EA1F0"/>
    <w:lvl w:ilvl="0" w:tplc="14D0D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E42FB"/>
    <w:multiLevelType w:val="hybridMultilevel"/>
    <w:tmpl w:val="60EA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78F"/>
    <w:rsid w:val="0002434B"/>
    <w:rsid w:val="00116637"/>
    <w:rsid w:val="002E47B4"/>
    <w:rsid w:val="003033E4"/>
    <w:rsid w:val="00352A9F"/>
    <w:rsid w:val="0047578F"/>
    <w:rsid w:val="00537412"/>
    <w:rsid w:val="005462D7"/>
    <w:rsid w:val="005569CC"/>
    <w:rsid w:val="005C35D5"/>
    <w:rsid w:val="006374B7"/>
    <w:rsid w:val="00642A3C"/>
    <w:rsid w:val="0067645C"/>
    <w:rsid w:val="00767EA3"/>
    <w:rsid w:val="008067E1"/>
    <w:rsid w:val="009D4A51"/>
    <w:rsid w:val="00A3356F"/>
    <w:rsid w:val="00A93AC3"/>
    <w:rsid w:val="00AC144E"/>
    <w:rsid w:val="00B238DC"/>
    <w:rsid w:val="00BE6A10"/>
    <w:rsid w:val="00C03AC6"/>
    <w:rsid w:val="00D13032"/>
    <w:rsid w:val="00E7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2005"/>
  <w15:docId w15:val="{DBB5BD82-3F77-4556-B5C5-09B5D02C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78F"/>
    <w:rPr>
      <w:color w:val="0000FF"/>
      <w:u w:val="single"/>
    </w:rPr>
  </w:style>
  <w:style w:type="paragraph" w:customStyle="1" w:styleId="Default">
    <w:name w:val="Default"/>
    <w:uiPriority w:val="99"/>
    <w:rsid w:val="0047578F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75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ik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k.shirak@mta.gov.a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5</cp:revision>
  <dcterms:created xsi:type="dcterms:W3CDTF">2024-02-13T06:57:00Z</dcterms:created>
  <dcterms:modified xsi:type="dcterms:W3CDTF">2025-03-14T07:18:00Z</dcterms:modified>
</cp:coreProperties>
</file>