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4B551" w14:textId="77777777" w:rsidR="00B67705" w:rsidRDefault="00B67705" w:rsidP="00B67705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7C5CB5A5" w14:textId="048A8CB6" w:rsidR="00B67705" w:rsidRDefault="00B67705" w:rsidP="00B67705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1A1BB829" wp14:editId="37604D84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17740" w14:textId="77777777" w:rsidR="00B67705" w:rsidRDefault="00B67705" w:rsidP="00B67705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323892EA" w14:textId="77777777" w:rsidR="00B67705" w:rsidRDefault="00B67705" w:rsidP="00B67705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3F68EB7B" w14:textId="7AC24A31" w:rsidR="00B67705" w:rsidRDefault="00B67705" w:rsidP="00B67705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46766A4" wp14:editId="0CB444DB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9CD1C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DD972F2" wp14:editId="02863210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2F1553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371EAAAC" w14:textId="77777777" w:rsidR="00B67705" w:rsidRDefault="00B67705" w:rsidP="00B67705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2E864BEC" w14:textId="79E7B5FF" w:rsidR="00B67705" w:rsidRDefault="00B67705" w:rsidP="00B67705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22</w:t>
      </w:r>
      <w:r>
        <w:rPr>
          <w:rFonts w:ascii="GHEA Grapalat" w:hAnsi="GHEA Grapalat"/>
          <w:b/>
          <w:sz w:val="28"/>
          <w:lang w:val="hy-AM"/>
        </w:rPr>
        <w:t xml:space="preserve"> հ</w:t>
      </w:r>
      <w:r>
        <w:rPr>
          <w:rFonts w:ascii="GHEA Grapalat" w:hAnsi="GHEA Grapalat"/>
          <w:b/>
          <w:sz w:val="28"/>
          <w:lang w:val="hy-AM"/>
        </w:rPr>
        <w:t>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711B627D" w14:textId="77777777" w:rsidR="00B67705" w:rsidRDefault="00B67705" w:rsidP="00B67705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ԱՐՏՅՈՄ ՂԱՐԻԲՋԱՆՅԱՆԻՆ (ՀԱՐԿ ՎՃԱՐՈՂԻ ՀԱՇՎԱՌՄԱՆ ՀԱՄԱՐ 61708236) ՀԱՅԱՍՏԱՆԻ ՀԱՆՐԱՊԵՏՈՒԹՅԱՆ ՇԻՐԱԿԻ ՄԱՐԶԻ ԱՐԹԻԿ ՀԱՄԱՅՆՔԻ ԳԵՂԱՆԻՍՏ ԳՅՈՒՂԻ 8-ՐԴ ՓՈՂՈՑ 2-ՐԴ ՆՐԲԱՆՑՔ  1 ՀԱՍՑԵՈՒՄ  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429E59BC" w14:textId="77777777" w:rsidR="00B67705" w:rsidRDefault="00B67705" w:rsidP="00B67705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Արտյոմ Ղարիբջանյանի 2025 թվականի հունվարի 29-ի N 521 մտից  հայտը՝</w:t>
      </w:r>
    </w:p>
    <w:p w14:paraId="4FE552BE" w14:textId="77777777" w:rsidR="00B67705" w:rsidRDefault="00B67705" w:rsidP="00B67705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ՈՐՈՇՈՒՄ ԵՄ</w:t>
      </w:r>
    </w:p>
    <w:p w14:paraId="2BA42DDF" w14:textId="55D47C97" w:rsidR="00B67705" w:rsidRDefault="00B67705" w:rsidP="00B67705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1.Տալ թույլտվություն անհատ ձեռնարկատեր Արտյոմ Ղարիբջանյանին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Գեղանիստ գյուղի 8-րդ փողոց 2-րդ նրբանցք 1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</w:p>
    <w:p w14:paraId="54809E99" w14:textId="77777777" w:rsidR="00B67705" w:rsidRDefault="00B67705" w:rsidP="00B67705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2.Սույն  որոշումն ուժի մեջ է մտնում որոշման ընդունման մասին  անհատ ձեռնարկատեր Արտյոմ Ղարիբջանյանին իրազեկելու օրվան հաջորդող օրվանից:</w:t>
      </w:r>
      <w:r>
        <w:rPr>
          <w:rFonts w:ascii="GHEA Grapalat" w:hAnsi="GHEA Grapalat"/>
          <w:lang w:val="hy-AM"/>
        </w:rPr>
        <w:br/>
        <w:t xml:space="preserve">                          </w:t>
      </w:r>
      <w:r>
        <w:rPr>
          <w:rFonts w:ascii="Sylfaen" w:hAnsi="Sylfaen"/>
          <w:sz w:val="28"/>
          <w:szCs w:val="28"/>
          <w:lang w:val="hy-AM"/>
        </w:rPr>
        <w:t>Համայնքի ղեկավար                        Ա. Ոսկանյան</w:t>
      </w:r>
    </w:p>
    <w:sectPr w:rsidR="00B67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25"/>
    <w:rsid w:val="00A12F25"/>
    <w:rsid w:val="00B67705"/>
    <w:rsid w:val="00C3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2254"/>
  <w15:chartTrackingRefBased/>
  <w15:docId w15:val="{9D210F18-011D-4FF1-BDD4-55D36283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70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77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2025-10-22T05:27:00Z</dcterms:created>
  <dcterms:modified xsi:type="dcterms:W3CDTF">2025-10-22T05:28:00Z</dcterms:modified>
</cp:coreProperties>
</file>