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A57BF" w14:textId="497BBA9A" w:rsidR="00F70428" w:rsidRDefault="00F70428" w:rsidP="00F70428">
      <w:pPr>
        <w:jc w:val="center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AAB0136" wp14:editId="203C6F04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DE52024" w14:textId="77777777" w:rsidR="00F70428" w:rsidRDefault="00F70428" w:rsidP="00F7042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A0ED255" w14:textId="77777777" w:rsidR="00F70428" w:rsidRDefault="00F70428" w:rsidP="00F70428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5A7C4C5" w14:textId="772AE3D7" w:rsidR="00F70428" w:rsidRDefault="00F70428" w:rsidP="00F70428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BD77082" wp14:editId="12197F07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A1CD5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303FA6D" wp14:editId="5806215D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88775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03494C1" w14:textId="77777777" w:rsidR="00F70428" w:rsidRDefault="00F70428" w:rsidP="00F70428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0C3B8C21" w14:textId="775AA0C5" w:rsidR="00F70428" w:rsidRDefault="00F70428" w:rsidP="00F70428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21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37B838F" w14:textId="77777777" w:rsidR="00F70428" w:rsidRDefault="00F70428" w:rsidP="00F70428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&lt;&lt;ԴԱՆԻԵԼՅԱՆ&gt;&gt; ՍԱՀՄԱՆԱՓԱԿ ՊԱՏԱՍԽԱՆԱՏՎՈՒԹՅԱՄԲ ԸՆԿԵՐՈՒԹՅԱՆԸ (ՀԱՐԿ ՎՃԱՐՈՂԻ ՀԱՇՎԱՌՄԱՆ ՀԱՄԱՐ 06801811) ՀԱՅԱՍՏԱՆԻ ՀԱՆՐԱՊԵՏՈՒԹՅԱՆ ՇԻՐԱԿԻ ՄԱՐԶԻ ԱՐԹԻԿ ՀԱՄԱՅՆՔԻ  ԱՐԹԻԿ ՔԱՂԱՔԻ ԲԱՂՐԱՄՅԱՆ  ՓՈՂՈՑ 19/16-19/17 ՀԱՍՑԵՈԻՄ ԳՏՆՎՈՂ ՇԻՆՈՒԹՅՈՒՆԻՑ ԱՐՏԱՔԻՆ ԳՈՎԱԶԴ ԻՐԱԿԱՆԱՑՆԵԼՈՒ 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4730049" w14:textId="3710569B" w:rsidR="00F70428" w:rsidRDefault="00F70428" w:rsidP="00F70428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12-րդ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Գովազդի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11-րդ հոդվածով, Հայաստանի Հանրապետության Շիրակի մարզի Արթիկ համայնքի ավագանու  2024 թվականի դեկտեմբերի 16-ի N 236-Ն որոշման հավելված 1-ով, Հայաստանի Հանրապետության Շիրակի մարզի Արթիկ համայնքի ավագանու 2022 թվականի փետրվարի 8-ի թիվ 14-Ն որոշումով և հաշվի առնելով </w:t>
      </w:r>
      <w:r>
        <w:rPr>
          <w:rFonts w:ascii="GHEA Grapalat" w:hAnsi="GHEA Grapalat"/>
          <w:b/>
          <w:lang w:val="hy-AM"/>
        </w:rPr>
        <w:t xml:space="preserve">&lt;&lt;ԴԱՆԻԵԼՅԱՆ&gt;&gt; սահմանափակ պատասխանատվությամբ ընկերության </w:t>
      </w:r>
      <w:r>
        <w:rPr>
          <w:rFonts w:ascii="GHEA Grapalat" w:hAnsi="GHEA Grapalat"/>
          <w:lang w:val="hy-AM"/>
        </w:rPr>
        <w:t xml:space="preserve"> կողմից 2025 թվականի հո</w:t>
      </w:r>
      <w:r>
        <w:rPr>
          <w:rFonts w:ascii="GHEA Grapalat" w:hAnsi="GHEA Grapalat"/>
          <w:lang w:val="hy-AM"/>
        </w:rPr>
        <w:t>կտեմբերի</w:t>
      </w:r>
      <w:r>
        <w:rPr>
          <w:rFonts w:ascii="GHEA Grapalat" w:hAnsi="GHEA Grapalat"/>
          <w:lang w:val="hy-AM"/>
        </w:rPr>
        <w:t xml:space="preserve"> 2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-ին ներկայացված N </w:t>
      </w:r>
      <w:r>
        <w:rPr>
          <w:rFonts w:ascii="GHEA Grapalat" w:hAnsi="GHEA Grapalat"/>
          <w:lang w:val="hy-AM"/>
        </w:rPr>
        <w:t>6102</w:t>
      </w:r>
      <w:r>
        <w:rPr>
          <w:rFonts w:ascii="GHEA Grapalat" w:hAnsi="GHEA Grapalat"/>
          <w:lang w:val="hy-AM"/>
        </w:rPr>
        <w:t xml:space="preserve"> մտից հայտը</w:t>
      </w:r>
      <w:r>
        <w:rPr>
          <w:rFonts w:ascii="GHEA Grapalat" w:hAnsi="GHEA Grapalat"/>
          <w:lang w:val="hy-AM"/>
        </w:rPr>
        <w:t>, գովազդի էսքիզները</w:t>
      </w:r>
      <w:r>
        <w:rPr>
          <w:rFonts w:ascii="GHEA Grapalat" w:hAnsi="GHEA Grapalat"/>
          <w:lang w:val="hy-AM"/>
        </w:rPr>
        <w:t xml:space="preserve"> և վճարված տեղական տուրքի գումարը՝                                                                        </w:t>
      </w:r>
    </w:p>
    <w:p w14:paraId="1ADEA340" w14:textId="77777777" w:rsidR="00F70428" w:rsidRDefault="00F70428" w:rsidP="00F70428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ՈՐՈՇՈՒՄ ԵՄ</w:t>
      </w:r>
    </w:p>
    <w:p w14:paraId="6A298099" w14:textId="605D2A2E" w:rsidR="00F70428" w:rsidRDefault="00F70428" w:rsidP="00F7042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1.Տալ թույլտվություն </w:t>
      </w:r>
      <w:r>
        <w:rPr>
          <w:rFonts w:ascii="GHEA Grapalat" w:hAnsi="GHEA Grapalat"/>
          <w:b/>
          <w:lang w:val="hy-AM"/>
        </w:rPr>
        <w:t xml:space="preserve">&lt;&lt;ԴԱՆԻԵԼՅԱՆ&gt;&gt; սահմանափակ պատասխանատվությամբ ընկերությանը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Արթիկ քաղաքի Բաղրամյան փողոց 19/16-19/17 հասցեում գտնվող շինությունից 40 քառակուսի մետր մակերեսով գովազդային պաստառների միջոցով արտաքին գովազդ իրականացնելու համար։  2</w:t>
      </w:r>
      <w:r>
        <w:rPr>
          <w:rFonts w:ascii="Times New Roman" w:hAnsi="Times New Roman" w:cs="Times New Roman"/>
          <w:lang w:val="hy-AM"/>
        </w:rPr>
        <w:t xml:space="preserve">․Թույլտվության ժամկետ սահմանել 2025 թվականի </w:t>
      </w:r>
      <w:r>
        <w:rPr>
          <w:rFonts w:ascii="Times New Roman" w:hAnsi="Times New Roman" w:cs="Times New Roman"/>
          <w:lang w:val="hy-AM"/>
        </w:rPr>
        <w:t>հոկտեմբերի</w:t>
      </w:r>
      <w:r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22</w:t>
      </w:r>
      <w:r>
        <w:rPr>
          <w:rFonts w:ascii="Times New Roman" w:hAnsi="Times New Roman" w:cs="Times New Roman"/>
          <w:lang w:val="hy-AM"/>
        </w:rPr>
        <w:t xml:space="preserve">-ից մինչև 2025 թվականի </w:t>
      </w:r>
      <w:r>
        <w:rPr>
          <w:rFonts w:ascii="Times New Roman" w:hAnsi="Times New Roman" w:cs="Times New Roman"/>
          <w:lang w:val="hy-AM"/>
        </w:rPr>
        <w:t>դեկտեմբերի</w:t>
      </w:r>
      <w:r>
        <w:rPr>
          <w:rFonts w:ascii="Times New Roman" w:hAnsi="Times New Roman" w:cs="Times New Roman"/>
          <w:lang w:val="hy-AM"/>
        </w:rPr>
        <w:t xml:space="preserve"> 3</w:t>
      </w:r>
      <w:r>
        <w:rPr>
          <w:rFonts w:ascii="Times New Roman" w:hAnsi="Times New Roman" w:cs="Times New Roman"/>
          <w:lang w:val="hy-AM"/>
        </w:rPr>
        <w:t>1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3.Սույն  որոշումն ուժի մեջ է մտնում որոշման ընդունման մասին  </w:t>
      </w:r>
      <w:r>
        <w:rPr>
          <w:rFonts w:ascii="GHEA Grapalat" w:hAnsi="GHEA Grapalat"/>
          <w:b/>
          <w:lang w:val="hy-AM"/>
        </w:rPr>
        <w:t xml:space="preserve">&lt;&lt;ԴԱՆԻԵԼՅԱՆ&gt;&gt; սահմանափակ պատասխանատվությամբ ընկերությանը </w:t>
      </w:r>
      <w:r>
        <w:rPr>
          <w:rFonts w:ascii="GHEA Grapalat" w:hAnsi="GHEA Grapalat"/>
          <w:lang w:val="hy-AM"/>
        </w:rPr>
        <w:t>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F7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36"/>
    <w:rsid w:val="00006B36"/>
    <w:rsid w:val="00D34579"/>
    <w:rsid w:val="00F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A711"/>
  <w15:chartTrackingRefBased/>
  <w15:docId w15:val="{B3561F22-6DD7-4C8C-81AA-E274A38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2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2025-10-21T06:09:00Z</dcterms:created>
  <dcterms:modified xsi:type="dcterms:W3CDTF">2025-10-21T06:11:00Z</dcterms:modified>
</cp:coreProperties>
</file>