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3" w:rsidRDefault="00A126C3" w:rsidP="00A126C3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A126C3" w:rsidRDefault="00A126C3" w:rsidP="00A126C3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3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C3" w:rsidRDefault="00A126C3" w:rsidP="00A126C3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A126C3" w:rsidRDefault="00A126C3" w:rsidP="00A126C3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A126C3" w:rsidRDefault="00A126C3" w:rsidP="00A126C3">
      <w:pPr>
        <w:jc w:val="center"/>
        <w:rPr>
          <w:rFonts w:ascii="GHEA Grapalat" w:hAnsi="GHEA Grapalat"/>
          <w:b/>
          <w:sz w:val="24"/>
          <w:lang w:val="hy-AM"/>
        </w:rPr>
      </w:pPr>
      <w:r w:rsidRPr="009176A9">
        <w:pict>
          <v:line id="Прямая соединительная линия 26" o:spid="_x0000_s1026" style="position:absolute;left:0;text-align:left;z-index:251658240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9176A9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A126C3" w:rsidRDefault="00A126C3" w:rsidP="00A126C3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A126C3" w:rsidRDefault="00A126C3" w:rsidP="00A126C3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 w:rsidRPr="00A126C3">
        <w:rPr>
          <w:rFonts w:ascii="GHEA Grapalat" w:hAnsi="GHEA Grapalat"/>
          <w:b/>
          <w:sz w:val="28"/>
          <w:lang w:val="hy-AM"/>
        </w:rPr>
        <w:t>3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A126C3">
        <w:rPr>
          <w:rFonts w:ascii="GHEA Grapalat" w:hAnsi="GHEA Grapalat"/>
          <w:b/>
          <w:sz w:val="28"/>
          <w:lang w:val="hy-AM"/>
        </w:rPr>
        <w:t>ապրիլ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A126C3" w:rsidRDefault="00A126C3" w:rsidP="00A126C3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ԱՆՀԱՏ ՁԵՌՆԱՐԿԱՏԵՐ</w:t>
      </w:r>
      <w:r w:rsidRPr="00005EB1">
        <w:rPr>
          <w:rFonts w:ascii="GHEA Grapalat" w:hAnsi="GHEA Grapalat"/>
          <w:b/>
          <w:lang w:val="hy-AM"/>
        </w:rPr>
        <w:t xml:space="preserve"> </w:t>
      </w:r>
      <w:r w:rsidRPr="00A126C3">
        <w:rPr>
          <w:rFonts w:ascii="GHEA Grapalat" w:hAnsi="GHEA Grapalat"/>
          <w:b/>
          <w:lang w:val="hy-AM"/>
        </w:rPr>
        <w:t>ԱՐՏՅՈՄ ՂԱՐԻԲՋԱՆ</w:t>
      </w:r>
      <w:r w:rsidRPr="003A3AD3">
        <w:rPr>
          <w:rFonts w:ascii="GHEA Grapalat" w:hAnsi="GHEA Grapalat"/>
          <w:b/>
          <w:lang w:val="hy-AM"/>
        </w:rPr>
        <w:t>ՅԱՆ</w:t>
      </w:r>
      <w:r w:rsidRPr="00E326B3">
        <w:rPr>
          <w:rFonts w:ascii="GHEA Grapalat" w:hAnsi="GHEA Grapalat"/>
          <w:b/>
          <w:lang w:val="hy-AM"/>
        </w:rPr>
        <w:t>ԻՆ</w:t>
      </w:r>
      <w:r>
        <w:rPr>
          <w:rFonts w:ascii="GHEA Grapalat" w:hAnsi="GHEA Grapalat"/>
          <w:b/>
          <w:lang w:val="hy-AM"/>
        </w:rPr>
        <w:t xml:space="preserve"> (ՀԱՐԿ ՎՃԱՐՈՂԻ ՀԱՇՎԱՌՄԱՆ ՀԱՄԱՐ </w:t>
      </w:r>
      <w:r w:rsidRPr="00A126C3">
        <w:rPr>
          <w:rFonts w:ascii="GHEA Grapalat" w:hAnsi="GHEA Grapalat"/>
          <w:b/>
          <w:lang w:val="hy-AM"/>
        </w:rPr>
        <w:t>61708236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b/>
          <w:lang w:val="hy-AM"/>
        </w:rPr>
        <w:t xml:space="preserve"> ԱՐԹԻԿ ՀԱՄԱՅՆՔԻ </w:t>
      </w:r>
      <w:r w:rsidRPr="00A126C3">
        <w:rPr>
          <w:rFonts w:ascii="GHEA Grapalat" w:hAnsi="GHEA Grapalat"/>
          <w:b/>
          <w:lang w:val="hy-AM"/>
        </w:rPr>
        <w:t>ԳԵՂԱՆԻՍՏ</w:t>
      </w:r>
      <w:r>
        <w:rPr>
          <w:rFonts w:ascii="GHEA Grapalat" w:hAnsi="GHEA Grapalat"/>
          <w:b/>
          <w:lang w:val="hy-AM"/>
        </w:rPr>
        <w:t xml:space="preserve"> ԳՅՈՒՂԻ </w:t>
      </w:r>
      <w:r w:rsidRPr="00A126C3">
        <w:rPr>
          <w:rFonts w:ascii="GHEA Grapalat" w:hAnsi="GHEA Grapalat"/>
          <w:b/>
          <w:lang w:val="hy-AM"/>
        </w:rPr>
        <w:t>8</w:t>
      </w:r>
      <w:r>
        <w:rPr>
          <w:rFonts w:ascii="GHEA Grapalat" w:hAnsi="GHEA Grapalat"/>
          <w:b/>
          <w:lang w:val="hy-AM"/>
        </w:rPr>
        <w:t xml:space="preserve">-ՐԴ ՓՈՂՈՑ </w:t>
      </w:r>
      <w:r w:rsidRPr="00A126C3">
        <w:rPr>
          <w:rFonts w:ascii="GHEA Grapalat" w:hAnsi="GHEA Grapalat"/>
          <w:b/>
          <w:lang w:val="hy-AM"/>
        </w:rPr>
        <w:t>2-ՐԴ ՆՐԲԱՆՑՔ</w:t>
      </w:r>
      <w:r w:rsidR="003C1EF5" w:rsidRPr="003C1EF5">
        <w:rPr>
          <w:rFonts w:ascii="GHEA Grapalat" w:hAnsi="GHEA Grapalat"/>
          <w:b/>
          <w:lang w:val="hy-AM"/>
        </w:rPr>
        <w:t xml:space="preserve"> </w:t>
      </w:r>
      <w:r w:rsidRPr="00A126C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1 ՀԱՍՑԵՈՒՄ  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A126C3" w:rsidRPr="00E3763B" w:rsidRDefault="00A126C3" w:rsidP="00A126C3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FD553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</w:t>
      </w:r>
      <w:r w:rsidRPr="00FD553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="008007AD" w:rsidRPr="008007AD">
        <w:rPr>
          <w:rFonts w:ascii="GHEA Grapalat" w:hAnsi="GHEA Grapalat"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="008007AD" w:rsidRPr="008007A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="008007AD" w:rsidRPr="008007AD">
        <w:rPr>
          <w:rFonts w:ascii="GHEA Grapalat" w:hAnsi="GHEA Grapalat"/>
          <w:lang w:val="hy-AM"/>
        </w:rPr>
        <w:t>վականի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FD553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="008007AD" w:rsidRPr="008007AD">
        <w:rPr>
          <w:rFonts w:ascii="GHEA Grapalat" w:hAnsi="GHEA Grapalat"/>
          <w:lang w:val="hy-AM"/>
        </w:rPr>
        <w:t>Արտյոմ Ղարիբջան</w:t>
      </w:r>
      <w:r w:rsidRPr="003A3AD3">
        <w:rPr>
          <w:rFonts w:ascii="GHEA Grapalat" w:hAnsi="GHEA Grapalat"/>
          <w:lang w:val="hy-AM"/>
        </w:rPr>
        <w:t>յան</w:t>
      </w:r>
      <w:r w:rsidRPr="00E326B3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2024 թ</w:t>
      </w:r>
      <w:r w:rsidRPr="00FD5530">
        <w:rPr>
          <w:rFonts w:ascii="GHEA Grapalat" w:hAnsi="GHEA Grapalat"/>
          <w:lang w:val="hy-AM"/>
        </w:rPr>
        <w:t>վական</w:t>
      </w:r>
      <w:r>
        <w:rPr>
          <w:rFonts w:ascii="GHEA Grapalat" w:hAnsi="GHEA Grapalat"/>
          <w:lang w:val="hy-AM"/>
        </w:rPr>
        <w:t xml:space="preserve">ի </w:t>
      </w:r>
      <w:r w:rsidR="008007AD" w:rsidRPr="008007AD">
        <w:rPr>
          <w:rFonts w:ascii="GHEA Grapalat" w:hAnsi="GHEA Grapalat"/>
          <w:lang w:val="hy-AM"/>
        </w:rPr>
        <w:t>հունվարի</w:t>
      </w:r>
      <w:r>
        <w:rPr>
          <w:rFonts w:ascii="GHEA Grapalat" w:hAnsi="GHEA Grapalat"/>
          <w:lang w:val="hy-AM"/>
        </w:rPr>
        <w:t xml:space="preserve"> </w:t>
      </w:r>
      <w:r w:rsidR="008007AD">
        <w:rPr>
          <w:rFonts w:ascii="GHEA Grapalat" w:hAnsi="GHEA Grapalat"/>
          <w:lang w:val="hy-AM"/>
        </w:rPr>
        <w:t>2</w:t>
      </w:r>
      <w:r w:rsidR="008007AD" w:rsidRPr="008007AD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-ի</w:t>
      </w:r>
      <w:r w:rsidR="008007AD">
        <w:rPr>
          <w:rFonts w:ascii="GHEA Grapalat" w:hAnsi="GHEA Grapalat"/>
          <w:lang w:val="hy-AM"/>
        </w:rPr>
        <w:t xml:space="preserve"> N </w:t>
      </w:r>
      <w:r w:rsidR="008007AD" w:rsidRPr="008007AD">
        <w:rPr>
          <w:rFonts w:ascii="GHEA Grapalat" w:hAnsi="GHEA Grapalat"/>
          <w:lang w:val="hy-AM"/>
        </w:rPr>
        <w:t>446</w:t>
      </w:r>
      <w:r>
        <w:rPr>
          <w:rFonts w:ascii="GHEA Grapalat" w:hAnsi="GHEA Grapalat"/>
          <w:lang w:val="hy-AM"/>
        </w:rPr>
        <w:t xml:space="preserve"> մտից  հայտը՝</w:t>
      </w:r>
    </w:p>
    <w:p w:rsidR="00A126C3" w:rsidRPr="004E41F9" w:rsidRDefault="00A126C3" w:rsidP="00A126C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A126C3" w:rsidRDefault="00A126C3" w:rsidP="00A126C3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1.Տալ թույլտվություն անհատ ձեռնարկատեր</w:t>
      </w:r>
      <w:r w:rsidR="008007AD" w:rsidRPr="008007AD">
        <w:rPr>
          <w:rFonts w:ascii="GHEA Grapalat" w:hAnsi="GHEA Grapalat"/>
          <w:lang w:val="hy-AM"/>
        </w:rPr>
        <w:t xml:space="preserve"> Արտյոմ Ղարիբջան</w:t>
      </w:r>
      <w:r w:rsidRPr="005F1A66">
        <w:rPr>
          <w:rFonts w:ascii="GHEA Grapalat" w:hAnsi="GHEA Grapalat"/>
          <w:lang w:val="hy-AM"/>
        </w:rPr>
        <w:t>յանին</w:t>
      </w:r>
      <w:r w:rsidRPr="0064502A">
        <w:rPr>
          <w:rFonts w:ascii="GHEA Grapalat" w:hAnsi="GHEA Grapalat"/>
          <w:lang w:val="hy-AM"/>
        </w:rPr>
        <w:t xml:space="preserve">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 w:rsidR="008007AD" w:rsidRPr="008007AD">
        <w:rPr>
          <w:rFonts w:ascii="GHEA Grapalat" w:hAnsi="GHEA Grapalat"/>
          <w:lang w:val="hy-AM"/>
        </w:rPr>
        <w:t>երկրորդ</w:t>
      </w:r>
      <w:r w:rsidRPr="004C7B50">
        <w:rPr>
          <w:rFonts w:ascii="GHEA Grapalat" w:hAnsi="GHEA Grapalat"/>
          <w:lang w:val="hy-AM"/>
        </w:rPr>
        <w:t xml:space="preserve"> </w:t>
      </w:r>
      <w:r w:rsidRPr="00A27AD9">
        <w:rPr>
          <w:rFonts w:ascii="GHEA Grapalat" w:hAnsi="GHEA Grapalat"/>
          <w:lang w:val="hy-AM"/>
        </w:rPr>
        <w:t>եռա</w:t>
      </w:r>
      <w:r w:rsidRPr="00D7107C">
        <w:rPr>
          <w:rFonts w:ascii="GHEA Grapalat" w:hAnsi="GHEA Grapalat"/>
          <w:lang w:val="hy-AM"/>
        </w:rPr>
        <w:t>մ</w:t>
      </w:r>
      <w:r w:rsidRPr="00A27AD9">
        <w:rPr>
          <w:rFonts w:ascii="GHEA Grapalat" w:hAnsi="GHEA Grapalat"/>
          <w:lang w:val="hy-AM"/>
        </w:rPr>
        <w:t>ս</w:t>
      </w:r>
      <w:r w:rsidRPr="004C7B50">
        <w:rPr>
          <w:rFonts w:ascii="GHEA Grapalat" w:hAnsi="GHEA Grapalat"/>
          <w:lang w:val="hy-AM"/>
        </w:rPr>
        <w:t>յակի</w:t>
      </w:r>
      <w:r w:rsidRPr="00005EB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համար </w:t>
      </w:r>
      <w:r w:rsidRPr="005F1A66">
        <w:rPr>
          <w:rFonts w:ascii="GHEA Grapalat" w:hAnsi="GHEA Grapalat"/>
          <w:lang w:val="hy-AM"/>
        </w:rPr>
        <w:t xml:space="preserve">Հայաստանի Հանրապետության Շիրակի մարզի Արթիկ համայնքի </w:t>
      </w:r>
      <w:r w:rsidR="008007AD" w:rsidRPr="008007AD">
        <w:rPr>
          <w:rFonts w:ascii="GHEA Grapalat" w:hAnsi="GHEA Grapalat"/>
          <w:lang w:val="hy-AM"/>
        </w:rPr>
        <w:t>Գեղանիստ</w:t>
      </w:r>
      <w:r w:rsidRPr="005F1A66">
        <w:rPr>
          <w:rFonts w:ascii="GHEA Grapalat" w:hAnsi="GHEA Grapalat"/>
          <w:lang w:val="hy-AM"/>
        </w:rPr>
        <w:t xml:space="preserve"> գյուղի</w:t>
      </w:r>
      <w:r w:rsidR="008007AD">
        <w:rPr>
          <w:rFonts w:ascii="GHEA Grapalat" w:hAnsi="GHEA Grapalat"/>
          <w:lang w:val="hy-AM"/>
        </w:rPr>
        <w:t xml:space="preserve"> </w:t>
      </w:r>
      <w:r w:rsidR="008007AD" w:rsidRPr="008007AD">
        <w:rPr>
          <w:rFonts w:ascii="GHEA Grapalat" w:hAnsi="GHEA Grapalat"/>
          <w:lang w:val="hy-AM"/>
        </w:rPr>
        <w:t>8</w:t>
      </w:r>
      <w:r w:rsidRPr="005F1A66">
        <w:rPr>
          <w:rFonts w:ascii="GHEA Grapalat" w:hAnsi="GHEA Grapalat"/>
          <w:lang w:val="hy-AM"/>
        </w:rPr>
        <w:t>-րդ փողոց</w:t>
      </w:r>
      <w:r w:rsidR="008007AD" w:rsidRPr="008007AD">
        <w:rPr>
          <w:rFonts w:ascii="GHEA Grapalat" w:hAnsi="GHEA Grapalat"/>
          <w:lang w:val="hy-AM"/>
        </w:rPr>
        <w:t xml:space="preserve"> 2-րդ նրբանցք</w:t>
      </w:r>
      <w:r w:rsidR="008007AD">
        <w:rPr>
          <w:rFonts w:ascii="GHEA Grapalat" w:hAnsi="GHEA Grapalat"/>
          <w:lang w:val="hy-AM"/>
        </w:rPr>
        <w:t xml:space="preserve"> 1</w:t>
      </w:r>
      <w:r w:rsidRPr="005F1A66">
        <w:rPr>
          <w:rFonts w:ascii="GHEA Grapalat" w:hAnsi="GHEA Grapalat"/>
          <w:lang w:val="hy-AM"/>
        </w:rPr>
        <w:t xml:space="preserve"> 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A126C3" w:rsidRPr="008A597E" w:rsidRDefault="00A126C3" w:rsidP="00A126C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 w:rsidR="008007AD" w:rsidRPr="008007AD">
        <w:rPr>
          <w:rFonts w:ascii="GHEA Grapalat" w:hAnsi="GHEA Grapalat"/>
          <w:lang w:val="hy-AM"/>
        </w:rPr>
        <w:t>Արտյոմ Ղարիբջան</w:t>
      </w:r>
      <w:r w:rsidRPr="0064502A">
        <w:rPr>
          <w:rFonts w:ascii="GHEA Grapalat" w:hAnsi="GHEA Grapalat"/>
          <w:lang w:val="hy-AM"/>
        </w:rPr>
        <w:t>յան</w:t>
      </w:r>
      <w:r w:rsidRPr="00E326B3">
        <w:rPr>
          <w:rFonts w:ascii="GHEA Grapalat" w:hAnsi="GHEA Grapalat"/>
          <w:lang w:val="hy-AM"/>
        </w:rPr>
        <w:t>ի</w:t>
      </w:r>
      <w:r w:rsidRPr="004C7B50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իրազեկելու օրվան հաջորդող օրվանից:</w:t>
      </w:r>
      <w:r w:rsidRPr="008A597E">
        <w:rPr>
          <w:rFonts w:ascii="GHEA Grapalat" w:hAnsi="GHEA Grapalat"/>
          <w:lang w:val="hy-AM"/>
        </w:rPr>
        <w:br/>
      </w:r>
      <w:r w:rsidRPr="00A126C3">
        <w:rPr>
          <w:rFonts w:ascii="GHEA Grapalat" w:hAnsi="GHEA Grapalat"/>
          <w:lang w:val="hy-AM"/>
        </w:rPr>
        <w:t xml:space="preserve">            </w:t>
      </w:r>
      <w:r w:rsidRPr="008A597E">
        <w:rPr>
          <w:rFonts w:ascii="Sylfaen" w:hAnsi="Sylfaen"/>
          <w:sz w:val="28"/>
          <w:szCs w:val="28"/>
          <w:lang w:val="hy-AM"/>
        </w:rPr>
        <w:t>Համայնքի ղեկավար                        Ա. Ոսկանյան</w:t>
      </w:r>
    </w:p>
    <w:p w:rsidR="00874D7F" w:rsidRPr="00A126C3" w:rsidRDefault="00874D7F">
      <w:pPr>
        <w:rPr>
          <w:lang w:val="hy-AM"/>
        </w:rPr>
      </w:pPr>
    </w:p>
    <w:sectPr w:rsidR="00874D7F" w:rsidRPr="00A126C3" w:rsidSect="00E0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C3"/>
    <w:rsid w:val="003C1EF5"/>
    <w:rsid w:val="008007AD"/>
    <w:rsid w:val="00874D7F"/>
    <w:rsid w:val="00A1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6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2024-04-23T08:10:00Z</dcterms:created>
  <dcterms:modified xsi:type="dcterms:W3CDTF">2024-04-23T08:20:00Z</dcterms:modified>
</cp:coreProperties>
</file>