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6" w:rsidRDefault="008B6B56" w:rsidP="00CD1021">
      <w:pPr>
        <w:spacing w:after="0" w:line="240" w:lineRule="auto"/>
        <w:rPr>
          <w:rFonts w:ascii="GHEA Grapalat" w:hAnsi="GHEA Grapalat"/>
          <w:sz w:val="28"/>
          <w:szCs w:val="28"/>
          <w:lang w:val="en-US"/>
        </w:rPr>
      </w:pPr>
    </w:p>
    <w:p w:rsidR="001054F9" w:rsidRPr="00CD1021" w:rsidRDefault="001054F9" w:rsidP="001054F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</w:t>
      </w:r>
      <w:r w:rsidRPr="008B6B56">
        <w:rPr>
          <w:rFonts w:ascii="GHEA Grapalat" w:hAnsi="GHEA Grapalat"/>
          <w:sz w:val="24"/>
          <w:szCs w:val="24"/>
          <w:lang w:val="en-US"/>
        </w:rPr>
        <w:t xml:space="preserve">Հավելված </w:t>
      </w:r>
      <w:r w:rsidRPr="00CD1021">
        <w:rPr>
          <w:rFonts w:ascii="GHEA Grapalat" w:hAnsi="GHEA Grapalat"/>
          <w:sz w:val="24"/>
          <w:szCs w:val="24"/>
          <w:lang w:val="en-US"/>
        </w:rPr>
        <w:t>3</w:t>
      </w:r>
    </w:p>
    <w:p w:rsidR="00F04573" w:rsidRDefault="00F04573" w:rsidP="00F045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F04573" w:rsidRDefault="00F04573" w:rsidP="00F045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F04573" w:rsidRDefault="00F04573" w:rsidP="00F04573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Pr="00F04573">
        <w:rPr>
          <w:rFonts w:ascii="GHEA Grapalat" w:hAnsi="GHEA Grapalat"/>
          <w:sz w:val="20"/>
          <w:szCs w:val="20"/>
          <w:lang w:val="hy-AM"/>
        </w:rPr>
        <w:t>7 թվկանի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04573">
        <w:rPr>
          <w:rFonts w:ascii="GHEA Grapalat" w:hAnsi="GHEA Grapalat"/>
          <w:sz w:val="20"/>
          <w:szCs w:val="20"/>
          <w:lang w:val="hy-AM"/>
        </w:rPr>
        <w:t>դեկտեմբերի</w:t>
      </w:r>
      <w:r w:rsidR="00624DC2">
        <w:rPr>
          <w:rFonts w:ascii="GHEA Grapalat" w:hAnsi="GHEA Grapalat"/>
          <w:sz w:val="20"/>
          <w:szCs w:val="20"/>
          <w:lang w:val="hy-AM"/>
        </w:rPr>
        <w:t xml:space="preserve"> </w:t>
      </w:r>
      <w:r w:rsidR="00CD1021">
        <w:rPr>
          <w:rFonts w:ascii="GHEA Grapalat" w:hAnsi="GHEA Grapalat"/>
          <w:sz w:val="20"/>
          <w:szCs w:val="20"/>
          <w:lang w:val="hy-AM"/>
        </w:rPr>
        <w:t>1</w:t>
      </w:r>
      <w:r w:rsidR="00CD1021">
        <w:rPr>
          <w:rFonts w:ascii="GHEA Grapalat" w:hAnsi="GHEA Grapalat"/>
          <w:sz w:val="20"/>
          <w:szCs w:val="20"/>
          <w:lang w:val="en-US"/>
        </w:rPr>
        <w:t>9</w:t>
      </w:r>
      <w:r w:rsidR="00624DC2" w:rsidRPr="008B6B56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 թիվ</w:t>
      </w:r>
      <w:r w:rsidR="00624DC2">
        <w:rPr>
          <w:rFonts w:ascii="GHEA Grapalat" w:hAnsi="GHEA Grapalat"/>
          <w:sz w:val="20"/>
          <w:szCs w:val="20"/>
          <w:lang w:val="hy-AM"/>
        </w:rPr>
        <w:t xml:space="preserve"> </w:t>
      </w:r>
      <w:r w:rsidR="00CD1021">
        <w:rPr>
          <w:rFonts w:ascii="GHEA Grapalat" w:hAnsi="GHEA Grapalat"/>
          <w:sz w:val="20"/>
          <w:szCs w:val="20"/>
          <w:lang w:val="hy-AM"/>
        </w:rPr>
        <w:t>10</w:t>
      </w:r>
      <w:r w:rsidR="00CD1021" w:rsidRPr="00CD1021">
        <w:rPr>
          <w:rFonts w:ascii="GHEA Grapalat" w:hAnsi="GHEA Grapalat"/>
          <w:sz w:val="20"/>
          <w:szCs w:val="20"/>
          <w:lang w:val="hy-AM"/>
        </w:rPr>
        <w:t>0</w:t>
      </w:r>
      <w:r w:rsidR="00624DC2" w:rsidRPr="008B6B56">
        <w:rPr>
          <w:rFonts w:ascii="GHEA Grapalat" w:hAnsi="GHEA Grapalat"/>
          <w:sz w:val="20"/>
          <w:szCs w:val="20"/>
          <w:lang w:val="hy-AM"/>
        </w:rPr>
        <w:t>-Ն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1054F9" w:rsidRPr="008B6B56" w:rsidRDefault="001054F9" w:rsidP="00F04573">
      <w:pPr>
        <w:rPr>
          <w:rFonts w:ascii="GHEA Grapalat" w:hAnsi="GHEA Grapalat"/>
          <w:sz w:val="20"/>
          <w:szCs w:val="20"/>
          <w:lang w:val="hy-AM"/>
        </w:rPr>
      </w:pPr>
    </w:p>
    <w:p w:rsidR="001054F9" w:rsidRPr="00BB6592" w:rsidRDefault="001054F9" w:rsidP="001054F9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BB6592">
        <w:rPr>
          <w:rFonts w:ascii="GHEA Grapalat" w:hAnsi="GHEA Grapalat"/>
          <w:b/>
          <w:sz w:val="32"/>
          <w:szCs w:val="32"/>
          <w:lang w:val="hy-AM"/>
        </w:rPr>
        <w:t>Կ ա ր գ</w:t>
      </w:r>
    </w:p>
    <w:p w:rsidR="004C29B4" w:rsidRPr="00F04573" w:rsidRDefault="00CE3AF0" w:rsidP="001054F9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0457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1054F9" w:rsidRPr="00F0457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Շիրակի մարզի Արթիկ համայնքի վարչական տարածքից ոչ կենցաղային և խոշոր եզրաչափերի աղբի հավաքման և տեղափոխման թույլտվության տրամադրման պայմանների և աբահանության վճար վճարողների հաշվառման</w:t>
      </w:r>
    </w:p>
    <w:p w:rsidR="00321D69" w:rsidRPr="00321D69" w:rsidRDefault="00CD1021" w:rsidP="00CD1021">
      <w:pPr>
        <w:spacing w:after="0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="001054F9" w:rsidRPr="00B074DE">
        <w:rPr>
          <w:rFonts w:ascii="GHEA Grapalat" w:hAnsi="GHEA Grapalat"/>
          <w:b/>
          <w:sz w:val="24"/>
          <w:szCs w:val="24"/>
        </w:rPr>
        <w:t>Սույն կարգով սահմանվում է</w:t>
      </w:r>
      <w:r w:rsidR="001054F9" w:rsidRPr="00321D69">
        <w:rPr>
          <w:rFonts w:ascii="GHEA Grapalat" w:hAnsi="GHEA Grapalat"/>
          <w:sz w:val="24"/>
          <w:szCs w:val="24"/>
        </w:rPr>
        <w:t xml:space="preserve"> </w:t>
      </w:r>
      <w:r w:rsidR="00321D69">
        <w:rPr>
          <w:rFonts w:ascii="GHEA Grapalat" w:hAnsi="GHEA Grapalat"/>
          <w:sz w:val="24"/>
          <w:szCs w:val="24"/>
          <w:lang w:val="en-US"/>
        </w:rPr>
        <w:t>՝</w:t>
      </w:r>
    </w:p>
    <w:p w:rsidR="00257A3F" w:rsidRDefault="001054F9" w:rsidP="00CD1021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1054F9">
        <w:rPr>
          <w:rFonts w:ascii="GHEA Grapalat" w:hAnsi="GHEA Grapalat"/>
          <w:sz w:val="24"/>
          <w:szCs w:val="24"/>
        </w:rPr>
        <w:t>Արթիկ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համայնքի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տարածքում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ոչ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կենցաղային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և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խոշոր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եզրաչափերի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աղբի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հավաքման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և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փոխադրման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թույլտվություն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054F9">
        <w:rPr>
          <w:rFonts w:ascii="GHEA Grapalat" w:hAnsi="GHEA Grapalat"/>
          <w:sz w:val="24"/>
          <w:szCs w:val="24"/>
        </w:rPr>
        <w:t>տալու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054F9">
        <w:rPr>
          <w:rFonts w:ascii="GHEA Grapalat" w:hAnsi="GHEA Grapalat"/>
          <w:sz w:val="24"/>
          <w:szCs w:val="24"/>
        </w:rPr>
        <w:t>կարգը</w:t>
      </w:r>
      <w:r w:rsidRPr="00321D6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1054F9" w:rsidRPr="00257A3F" w:rsidRDefault="00257A3F" w:rsidP="00CD1021">
      <w:pPr>
        <w:spacing w:after="0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1054F9" w:rsidRPr="00257A3F">
        <w:rPr>
          <w:rFonts w:ascii="GHEA Grapalat" w:hAnsi="GHEA Grapalat"/>
          <w:sz w:val="24"/>
          <w:szCs w:val="24"/>
        </w:rPr>
        <w:t>Թույլտվությունը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տրվում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է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համայնքի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ղեկավարի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կողմից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>: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Թույլտվությունը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կարող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է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տրվել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իրավաբանական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անձին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, </w:t>
      </w:r>
      <w:r w:rsidR="00E77066" w:rsidRPr="00257A3F">
        <w:rPr>
          <w:rFonts w:ascii="GHEA Grapalat" w:hAnsi="GHEA Grapalat"/>
          <w:sz w:val="24"/>
          <w:szCs w:val="24"/>
        </w:rPr>
        <w:t>անհատ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ձեռնարկատերերին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, </w:t>
      </w:r>
      <w:r w:rsidR="00E77066" w:rsidRPr="00257A3F">
        <w:rPr>
          <w:rFonts w:ascii="GHEA Grapalat" w:hAnsi="GHEA Grapalat"/>
          <w:sz w:val="24"/>
          <w:szCs w:val="24"/>
        </w:rPr>
        <w:t>շինարարական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և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խոշոր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եզրաչափերի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աղբի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աղբահանության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վճար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վճար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վճարողներին՝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աղբն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ինքնուրույն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հավաքելու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և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փոխադրելու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համար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: </w:t>
      </w:r>
      <w:r w:rsidR="001054F9" w:rsidRPr="00257A3F">
        <w:rPr>
          <w:rFonts w:ascii="GHEA Grapalat" w:hAnsi="GHEA Grapalat"/>
          <w:sz w:val="24"/>
          <w:szCs w:val="24"/>
        </w:rPr>
        <w:t>Թույլտվություն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ստանալու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համար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իրավաբանական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անձը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կամ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անհատ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1054F9" w:rsidRPr="00257A3F">
        <w:rPr>
          <w:rFonts w:ascii="GHEA Grapalat" w:hAnsi="GHEA Grapalat"/>
          <w:sz w:val="24"/>
          <w:szCs w:val="24"/>
        </w:rPr>
        <w:t>ձեռնարկատերը</w:t>
      </w:r>
      <w:r w:rsidR="001054F9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համայնքի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ղեկավարին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է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ներկայացնում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հայտ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: </w:t>
      </w:r>
      <w:r w:rsidR="00E77066" w:rsidRPr="00257A3F">
        <w:rPr>
          <w:rFonts w:ascii="GHEA Grapalat" w:hAnsi="GHEA Grapalat"/>
          <w:sz w:val="24"/>
          <w:szCs w:val="24"/>
        </w:rPr>
        <w:t>Թույլտվության</w:t>
      </w:r>
      <w:r w:rsidR="00AF130D" w:rsidRPr="00257A3F">
        <w:rPr>
          <w:rFonts w:ascii="GHEA Grapalat" w:hAnsi="GHEA Grapalat"/>
          <w:sz w:val="24"/>
          <w:szCs w:val="24"/>
        </w:rPr>
        <w:t>տալու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մասին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E77066" w:rsidRPr="00257A3F">
        <w:rPr>
          <w:rFonts w:ascii="GHEA Grapalat" w:hAnsi="GHEA Grapalat"/>
          <w:sz w:val="24"/>
          <w:szCs w:val="24"/>
        </w:rPr>
        <w:t>հայտի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բավարարումը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ձևակերպվում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է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համայնքի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ղեկավարի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որոշման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հիման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վրա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>:</w:t>
      </w:r>
      <w:r w:rsidR="00E77066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Թույլտվություն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տալու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համար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հայտատուից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գանձվում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է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տեղական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տուրք՝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համաձայն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ավագանու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կողմից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սահմանված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տեղական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տուրքերի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և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վճարների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դրույքաչաչափին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</w:rPr>
        <w:t>և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</w:t>
      </w:r>
      <w:r w:rsidR="00AF130D" w:rsidRPr="00257A3F">
        <w:rPr>
          <w:rFonts w:ascii="GHEA Grapalat" w:hAnsi="GHEA Grapalat"/>
          <w:sz w:val="24"/>
          <w:szCs w:val="24"/>
          <w:lang w:val="hy-AM"/>
        </w:rPr>
        <w:t>&lt;&lt;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>Տեղական տուրքերի և վճարների մասին</w:t>
      </w:r>
      <w:r w:rsidR="00AF130D" w:rsidRPr="00257A3F">
        <w:rPr>
          <w:rFonts w:ascii="GHEA Grapalat" w:hAnsi="GHEA Grapalat"/>
          <w:sz w:val="24"/>
          <w:szCs w:val="24"/>
          <w:lang w:val="hy-AM"/>
        </w:rPr>
        <w:t>&gt;&gt;</w:t>
      </w:r>
      <w:r w:rsidR="00AF130D" w:rsidRPr="00257A3F">
        <w:rPr>
          <w:rFonts w:ascii="GHEA Grapalat" w:hAnsi="GHEA Grapalat"/>
          <w:sz w:val="24"/>
          <w:szCs w:val="24"/>
          <w:lang w:val="en-US"/>
        </w:rPr>
        <w:t xml:space="preserve"> ՀՀ օրենքին համապատասխան: Տեղական տուրքի վճարումն հավաստող անդորրագրի և հայտի ստանալուն հաջորդող 3 օրվա ընթացքում հաստատված թույլտվությունը հանձնվում է հայտատուին: Թույլտվության ստանալու մասին հայտը </w:t>
      </w:r>
      <w:r w:rsidR="00321D69" w:rsidRPr="00257A3F">
        <w:rPr>
          <w:rFonts w:ascii="GHEA Grapalat" w:hAnsi="GHEA Grapalat"/>
          <w:sz w:val="24"/>
          <w:szCs w:val="24"/>
          <w:lang w:val="en-US"/>
        </w:rPr>
        <w:t>մերժվում է, եթե հայտատուի ներկայացրած փաստաթղթերը թերի են, չեն համապատասխանում ավագանու կողմից հաստատաված պայմաններին:Հայտը գրավոր մերժվում է մուտքագրման օրվանից երկու օրվա ընթացքում: Հայտը մերժելու դեպքում պետք է հստակ նշվեն մերժման պատճառներն ու իրավական հիմքերը:Թույլտվությունը չի կարող հայտատուի կողմից փոխանցվել այլ անձի կամ օգտագործվել այլ անձի կողմից:</w:t>
      </w:r>
    </w:p>
    <w:p w:rsidR="00321D69" w:rsidRPr="00544FEB" w:rsidRDefault="00321D69" w:rsidP="00CD1021">
      <w:pPr>
        <w:pStyle w:val="a3"/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Արթիկ</w:t>
      </w:r>
      <w:r w:rsidR="00DC37F0">
        <w:rPr>
          <w:rFonts w:ascii="GHEA Grapalat" w:hAnsi="GHEA Grapalat"/>
          <w:sz w:val="24"/>
          <w:szCs w:val="24"/>
          <w:lang w:val="en-US"/>
        </w:rPr>
        <w:t xml:space="preserve"> համայնքում աղբահանության վճար վճարողներն են համայնքի վարչական տարածքում անշարժ գույքի, այդ թվում՝ բնակելի շինության սեփականատեր համարվող կամ որևէ այլ իրավունքով այդ գույքը տիրապետող կամ օգտագործող ֆիզիկական անձինք </w:t>
      </w:r>
      <w:r w:rsidR="00DC37F0" w:rsidRPr="00DC37F0">
        <w:rPr>
          <w:rFonts w:ascii="GHEA Grapalat" w:hAnsi="GHEA Grapalat"/>
          <w:sz w:val="24"/>
          <w:szCs w:val="24"/>
          <w:lang w:val="en-US"/>
        </w:rPr>
        <w:t>(</w:t>
      </w:r>
      <w:r w:rsidR="00DC37F0">
        <w:rPr>
          <w:rFonts w:ascii="GHEA Grapalat" w:hAnsi="GHEA Grapalat"/>
          <w:sz w:val="24"/>
          <w:szCs w:val="24"/>
          <w:lang w:val="hy-AM"/>
        </w:rPr>
        <w:t>ներառյալ՝ ահատ ձեռնարկատերը և արտոնագրային հարկ վճարողը</w:t>
      </w:r>
      <w:r w:rsidR="00DC37F0" w:rsidRPr="00DC37F0">
        <w:rPr>
          <w:rFonts w:ascii="GHEA Grapalat" w:hAnsi="GHEA Grapalat"/>
          <w:sz w:val="24"/>
          <w:szCs w:val="24"/>
          <w:lang w:val="en-US"/>
        </w:rPr>
        <w:t>)</w:t>
      </w:r>
      <w:r w:rsidR="00DC37F0">
        <w:rPr>
          <w:rFonts w:ascii="GHEA Grapalat" w:hAnsi="GHEA Grapalat"/>
          <w:sz w:val="24"/>
          <w:szCs w:val="24"/>
          <w:lang w:val="hy-AM"/>
        </w:rPr>
        <w:t xml:space="preserve">, իրավաբանական անձինք , հիմնարկները, պետական և տեղական ինքնակառավարման մարմինները, իսկ պետական կամ համայնքային սեփականություն համարվող անշարժ </w:t>
      </w:r>
      <w:r w:rsidR="00DD7310">
        <w:rPr>
          <w:rFonts w:ascii="GHEA Grapalat" w:hAnsi="GHEA Grapalat"/>
          <w:sz w:val="24"/>
          <w:szCs w:val="24"/>
          <w:lang w:val="hy-AM"/>
        </w:rPr>
        <w:t>գույքը վարձակալության կամ անհատույց օգտագործման հիմքով քաղաքացու կամ իրավաբանական անձի կողմից տիրապետման դեպքում՝ վարձակալը, անհատույց օգտագործողը:</w:t>
      </w:r>
    </w:p>
    <w:p w:rsidR="00544FEB" w:rsidRPr="00544FEB" w:rsidRDefault="00544FEB" w:rsidP="00CD1021">
      <w:pPr>
        <w:pStyle w:val="a3"/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Աղբահանության վճար վճարողների հաշվառումը,</w:t>
      </w:r>
      <w:r w:rsidR="00257A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աղբահանության վճարը հաշվարկելը,</w:t>
      </w:r>
      <w:r w:rsidR="00257A3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ինչպես նաև այդ վճարի գանձումը </w:t>
      </w:r>
      <w:r>
        <w:rPr>
          <w:rFonts w:ascii="GHEA Grapalat" w:hAnsi="GHEA Grapalat"/>
          <w:sz w:val="24"/>
          <w:szCs w:val="24"/>
          <w:lang w:val="en-US"/>
        </w:rPr>
        <w:t>(</w:t>
      </w:r>
      <w:r>
        <w:rPr>
          <w:rFonts w:ascii="GHEA Grapalat" w:hAnsi="GHEA Grapalat"/>
          <w:sz w:val="24"/>
          <w:szCs w:val="24"/>
        </w:rPr>
        <w:t>մուտքագրումը</w:t>
      </w:r>
      <w:r>
        <w:rPr>
          <w:rFonts w:ascii="GHEA Grapalat" w:hAnsi="GHEA Grapalat"/>
          <w:sz w:val="24"/>
          <w:szCs w:val="24"/>
          <w:lang w:val="en-US"/>
        </w:rPr>
        <w:t>)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բյուջե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իրականացվում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կողմից</w:t>
      </w:r>
      <w:r w:rsidRPr="00544FEB">
        <w:rPr>
          <w:rFonts w:ascii="GHEA Grapalat" w:hAnsi="GHEA Grapalat"/>
          <w:sz w:val="24"/>
          <w:szCs w:val="24"/>
          <w:lang w:val="en-US"/>
        </w:rPr>
        <w:t>:</w:t>
      </w:r>
    </w:p>
    <w:p w:rsidR="000330DB" w:rsidRPr="008B6B56" w:rsidRDefault="00544FEB" w:rsidP="00CD1021">
      <w:pPr>
        <w:pStyle w:val="a3"/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Արթիկ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համայնքում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աղբահանության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վճար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վճարողների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հաշվառումը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sz w:val="24"/>
          <w:szCs w:val="24"/>
        </w:rPr>
        <w:t>վճարի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հաշվարկումը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544F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մու</w:t>
      </w:r>
      <w:r w:rsidR="00815D23">
        <w:rPr>
          <w:rFonts w:ascii="GHEA Grapalat" w:hAnsi="GHEA Grapalat"/>
          <w:sz w:val="24"/>
          <w:szCs w:val="24"/>
        </w:rPr>
        <w:t>տքագրումը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համայնքի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բյուջե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կատարվում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է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համայնքի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ավագանու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կողմից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սահմանված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վճարի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դրույքաճափերին</w:t>
      </w:r>
      <w:r w:rsidR="00815D23" w:rsidRPr="00815D23">
        <w:rPr>
          <w:rFonts w:ascii="GHEA Grapalat" w:hAnsi="GHEA Grapalat"/>
          <w:sz w:val="24"/>
          <w:szCs w:val="24"/>
          <w:lang w:val="en-US"/>
        </w:rPr>
        <w:t xml:space="preserve"> </w:t>
      </w:r>
      <w:r w:rsidR="00815D23">
        <w:rPr>
          <w:rFonts w:ascii="GHEA Grapalat" w:hAnsi="GHEA Grapalat"/>
          <w:sz w:val="24"/>
          <w:szCs w:val="24"/>
        </w:rPr>
        <w:t>համապատասխան</w:t>
      </w:r>
      <w:r w:rsidR="000330DB">
        <w:rPr>
          <w:rFonts w:ascii="GHEA Grapalat" w:hAnsi="GHEA Grapalat"/>
          <w:sz w:val="24"/>
          <w:szCs w:val="24"/>
        </w:rPr>
        <w:t>՝</w:t>
      </w:r>
    </w:p>
    <w:p w:rsidR="000330DB" w:rsidRDefault="000330DB" w:rsidP="00CD1021">
      <w:pPr>
        <w:pStyle w:val="a3"/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0330D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974BC">
        <w:rPr>
          <w:rFonts w:ascii="GHEA Grapalat" w:hAnsi="GHEA Grapalat"/>
          <w:b/>
          <w:sz w:val="24"/>
          <w:szCs w:val="24"/>
          <w:lang w:val="en-US"/>
        </w:rPr>
        <w:t>1)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b/>
          <w:sz w:val="24"/>
          <w:szCs w:val="24"/>
        </w:rPr>
        <w:t>կենցաղային</w:t>
      </w:r>
      <w:r w:rsidRPr="000330D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b/>
          <w:sz w:val="24"/>
          <w:szCs w:val="24"/>
        </w:rPr>
        <w:t>աղբի</w:t>
      </w:r>
      <w:r w:rsidRPr="000330D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b/>
          <w:sz w:val="24"/>
          <w:szCs w:val="24"/>
        </w:rPr>
        <w:t>համար</w:t>
      </w:r>
      <w:r>
        <w:rPr>
          <w:rFonts w:ascii="GHEA Grapalat" w:hAnsi="GHEA Grapalat"/>
          <w:b/>
          <w:sz w:val="24"/>
          <w:szCs w:val="24"/>
        </w:rPr>
        <w:t>՝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 w:cs="Sylfaen"/>
          <w:sz w:val="24"/>
          <w:szCs w:val="24"/>
        </w:rPr>
        <w:t>ըստ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հաշվառված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անձանց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քանակի՝համայնքում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անձնագրային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հաշվառման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կանոններով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ըստ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հասցեի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հաշվառում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ունեցող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</w:rPr>
        <w:t>և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sz w:val="24"/>
          <w:szCs w:val="24"/>
          <w:lang w:val="hy-AM"/>
        </w:rPr>
        <w:t>(</w:t>
      </w:r>
      <w:r w:rsidRPr="000330DB">
        <w:rPr>
          <w:rFonts w:ascii="GHEA Grapalat" w:hAnsi="GHEA Grapalat"/>
          <w:sz w:val="24"/>
          <w:szCs w:val="24"/>
          <w:lang w:val="en-US"/>
        </w:rPr>
        <w:t>կամ</w:t>
      </w:r>
      <w:r w:rsidRPr="000330DB">
        <w:rPr>
          <w:rFonts w:ascii="GHEA Grapalat" w:hAnsi="GHEA Grapalat"/>
          <w:sz w:val="24"/>
          <w:szCs w:val="24"/>
          <w:lang w:val="hy-AM"/>
        </w:rPr>
        <w:t>)</w:t>
      </w:r>
      <w:r w:rsidRPr="000330DB">
        <w:rPr>
          <w:rFonts w:ascii="GHEA Grapalat" w:hAnsi="GHEA Grapalat"/>
          <w:sz w:val="24"/>
          <w:szCs w:val="24"/>
          <w:lang w:val="en-US"/>
        </w:rPr>
        <w:t xml:space="preserve"> բնակվող յուրաքանչյուր բնակչի</w:t>
      </w:r>
    </w:p>
    <w:p w:rsidR="000330DB" w:rsidRDefault="000330DB" w:rsidP="00CD1021">
      <w:pPr>
        <w:pStyle w:val="a3"/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8974BC">
        <w:rPr>
          <w:rFonts w:ascii="GHEA Grapalat" w:hAnsi="GHEA Grapalat"/>
          <w:b/>
          <w:sz w:val="24"/>
          <w:szCs w:val="24"/>
          <w:lang w:val="en-US"/>
        </w:rPr>
        <w:t>2)</w:t>
      </w:r>
      <w:r w:rsidR="003950C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0330DB">
        <w:rPr>
          <w:rFonts w:ascii="GHEA Grapalat" w:hAnsi="GHEA Grapalat"/>
          <w:b/>
          <w:sz w:val="24"/>
          <w:szCs w:val="24"/>
          <w:lang w:val="en-US"/>
        </w:rPr>
        <w:t>ոչ կենցաղային և խոշոր եզրաչափերի աղբի համար</w:t>
      </w:r>
      <w:r>
        <w:rPr>
          <w:rFonts w:ascii="GHEA Grapalat" w:hAnsi="GHEA Grapalat"/>
          <w:sz w:val="24"/>
          <w:szCs w:val="24"/>
          <w:lang w:val="en-US"/>
        </w:rPr>
        <w:t>՝ ըստ</w:t>
      </w:r>
      <w:r w:rsidR="00575376">
        <w:rPr>
          <w:rFonts w:ascii="GHEA Grapalat" w:hAnsi="GHEA Grapalat"/>
          <w:sz w:val="24"/>
          <w:szCs w:val="24"/>
          <w:lang w:val="en-US"/>
        </w:rPr>
        <w:t xml:space="preserve"> 1.</w:t>
      </w:r>
      <w:r w:rsidR="00D8606B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 xml:space="preserve"> հավելվածի սահմանված </w:t>
      </w:r>
      <w:r w:rsidR="00D8606B" w:rsidRPr="00D8606B">
        <w:rPr>
          <w:rFonts w:ascii="GHEA Grapalat" w:hAnsi="GHEA Grapalat"/>
          <w:sz w:val="24"/>
          <w:szCs w:val="24"/>
          <w:lang w:val="hy-AM"/>
        </w:rPr>
        <w:t xml:space="preserve">աղբի </w:t>
      </w:r>
      <w:r w:rsidR="00D8606B" w:rsidRPr="00D8606B">
        <w:rPr>
          <w:rFonts w:ascii="GHEA Grapalat" w:hAnsi="GHEA Grapalat"/>
          <w:sz w:val="24"/>
          <w:szCs w:val="24"/>
        </w:rPr>
        <w:t>քանակի</w:t>
      </w:r>
      <w:r w:rsidR="00D8606B" w:rsidRPr="00D8606B">
        <w:rPr>
          <w:rFonts w:ascii="GHEA Grapalat" w:hAnsi="GHEA Grapalat"/>
          <w:sz w:val="24"/>
          <w:szCs w:val="24"/>
          <w:lang w:val="en-US"/>
        </w:rPr>
        <w:t xml:space="preserve"> առաջացման նորմատիվների</w:t>
      </w:r>
      <w:r w:rsidR="00D8606B" w:rsidRPr="00081431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617DCE">
        <w:rPr>
          <w:rFonts w:ascii="GHEA Grapalat" w:hAnsi="GHEA Grapalat"/>
          <w:sz w:val="24"/>
          <w:szCs w:val="24"/>
          <w:lang w:val="en-US"/>
        </w:rPr>
        <w:t>և դրույքաչափերը սահմանելու համար</w:t>
      </w:r>
      <w:r w:rsidR="00D8606B">
        <w:rPr>
          <w:rFonts w:ascii="GHEA Grapalat" w:hAnsi="GHEA Grapalat"/>
          <w:sz w:val="24"/>
          <w:szCs w:val="24"/>
          <w:lang w:val="en-US"/>
        </w:rPr>
        <w:t xml:space="preserve"> կիրառվող մեթոդների և աղբահանության վճար վճարողների հետ կնքված պայմանագրերի:</w:t>
      </w:r>
    </w:p>
    <w:p w:rsidR="00D8606B" w:rsidRDefault="00045958" w:rsidP="00CD1021">
      <w:pPr>
        <w:pStyle w:val="a3"/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D8606B">
        <w:rPr>
          <w:rFonts w:ascii="GHEA Grapalat" w:hAnsi="GHEA Grapalat"/>
          <w:sz w:val="24"/>
          <w:szCs w:val="24"/>
          <w:lang w:val="en-US"/>
        </w:rPr>
        <w:t xml:space="preserve">Աղբահանության վճար վճարողների հաշվառման, աղբահանության վճարի հաշվարկման </w:t>
      </w:r>
      <w:r>
        <w:rPr>
          <w:rFonts w:ascii="GHEA Grapalat" w:hAnsi="GHEA Grapalat"/>
          <w:sz w:val="24"/>
          <w:szCs w:val="24"/>
          <w:lang w:val="en-US"/>
        </w:rPr>
        <w:t>և գանձման կարգի պահպանման նկատմամբ հսկողությունն իրականացնում է Արթիկ համայնքի ղեկավարը:</w:t>
      </w:r>
    </w:p>
    <w:p w:rsidR="0064539D" w:rsidRDefault="0064539D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64539D" w:rsidRDefault="0064539D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CD1021" w:rsidRDefault="00CD1021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64539D" w:rsidRDefault="0064539D" w:rsidP="000330DB">
      <w:pPr>
        <w:pStyle w:val="a3"/>
        <w:jc w:val="both"/>
        <w:rPr>
          <w:rFonts w:ascii="GHEA Grapalat" w:hAnsi="GHEA Grapalat"/>
          <w:sz w:val="24"/>
          <w:szCs w:val="24"/>
          <w:lang w:val="en-US"/>
        </w:rPr>
      </w:pPr>
    </w:p>
    <w:p w:rsidR="00CD1021" w:rsidRDefault="00CD1021" w:rsidP="00CD1021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ՀԱՄԱՅՆՔԻ  ՂԵԿԱՎԱՐ`</w:t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  <w:t>Մ. ՎԱՐԱԳՅԱՆ</w:t>
      </w:r>
    </w:p>
    <w:p w:rsidR="0064539D" w:rsidRPr="000330DB" w:rsidRDefault="0064539D" w:rsidP="000330DB">
      <w:pPr>
        <w:pStyle w:val="a3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sectPr w:rsidR="0064539D" w:rsidRPr="000330DB" w:rsidSect="001054F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2C07"/>
    <w:multiLevelType w:val="hybridMultilevel"/>
    <w:tmpl w:val="84C0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054F9"/>
    <w:rsid w:val="000330DB"/>
    <w:rsid w:val="00045958"/>
    <w:rsid w:val="00056DAD"/>
    <w:rsid w:val="001054F9"/>
    <w:rsid w:val="00187851"/>
    <w:rsid w:val="00257A3F"/>
    <w:rsid w:val="00321D69"/>
    <w:rsid w:val="003950C4"/>
    <w:rsid w:val="003C5C55"/>
    <w:rsid w:val="004C29B4"/>
    <w:rsid w:val="00544FEB"/>
    <w:rsid w:val="00575376"/>
    <w:rsid w:val="005A30C9"/>
    <w:rsid w:val="00617DCE"/>
    <w:rsid w:val="00624DC2"/>
    <w:rsid w:val="0064539D"/>
    <w:rsid w:val="007E70D7"/>
    <w:rsid w:val="00815D23"/>
    <w:rsid w:val="008974BC"/>
    <w:rsid w:val="008B6B56"/>
    <w:rsid w:val="008D540E"/>
    <w:rsid w:val="009D7EB6"/>
    <w:rsid w:val="00AF130D"/>
    <w:rsid w:val="00B074DE"/>
    <w:rsid w:val="00BB6592"/>
    <w:rsid w:val="00CD1021"/>
    <w:rsid w:val="00CE3AF0"/>
    <w:rsid w:val="00D8606B"/>
    <w:rsid w:val="00DC37F0"/>
    <w:rsid w:val="00DD7310"/>
    <w:rsid w:val="00DF4B35"/>
    <w:rsid w:val="00E77066"/>
    <w:rsid w:val="00F0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21</cp:revision>
  <cp:lastPrinted>2017-12-21T06:19:00Z</cp:lastPrinted>
  <dcterms:created xsi:type="dcterms:W3CDTF">2015-11-17T10:17:00Z</dcterms:created>
  <dcterms:modified xsi:type="dcterms:W3CDTF">2017-12-21T06:19:00Z</dcterms:modified>
</cp:coreProperties>
</file>